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gif" ContentType="image/gi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i w:val="0"/>
          <w:caps w:val="0"/>
          <w:color w:val="333333"/>
          <w:spacing w:val="8"/>
          <w:sz w:val="33"/>
          <w:szCs w:val="33"/>
          <w:shd w:val="clear" w:fill="FFFFFF"/>
        </w:rPr>
        <w:t>2020年汕尾职业技术学院夏季普通高考招生简章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8"/>
          <w:sz w:val="0"/>
          <w:szCs w:val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2"/>
          <w:szCs w:val="22"/>
          <w:shd w:val="clear" w:fill="FFFFFF"/>
          <w:lang w:val="en-US" w:eastAsia="zh-CN" w:bidi="ar"/>
        </w:rPr>
        <w:t>招生办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instrText xml:space="preserve"> HYPERLINK "https://mp.weixin.qq.com/s/javascript:void(0);" </w:instrTex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2"/>
          <w:szCs w:val="22"/>
          <w:u w:val="none"/>
          <w:shd w:val="clear" w:fill="FFFFFF"/>
        </w:rPr>
        <w:t>汕尾职院招办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2"/>
          <w:szCs w:val="2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0"/>
          <w:szCs w:val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2"/>
          <w:szCs w:val="22"/>
          <w:shd w:val="clear" w:fill="FFFFFF"/>
          <w:lang w:val="en-US" w:eastAsia="zh-CN" w:bidi="ar"/>
        </w:rPr>
        <w:t>7月9日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点击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“蓝字”</w:t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关注我们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6"/>
          <w:rFonts w:ascii="楷体" w:hAnsi="楷体" w:eastAsia="楷体" w:cs="楷体"/>
          <w:i w:val="0"/>
          <w:caps w:val="0"/>
          <w:color w:val="DB2D2A"/>
          <w:spacing w:val="8"/>
          <w:sz w:val="36"/>
          <w:szCs w:val="36"/>
          <w:shd w:val="clear" w:fill="FFFFFF"/>
        </w:rPr>
        <w:t>夏季普通高考招生简章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楷体" w:hAnsi="楷体" w:eastAsia="楷体" w:cs="楷体"/>
          <w:i w:val="0"/>
          <w:caps w:val="0"/>
          <w:color w:val="935796"/>
          <w:spacing w:val="8"/>
          <w:sz w:val="27"/>
          <w:szCs w:val="27"/>
          <w:shd w:val="clear" w:fill="FFFFFF"/>
        </w:rPr>
        <w:t>学校代码：1 2 7 6 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楷体" w:hAnsi="楷体" w:eastAsia="楷体" w:cs="楷体"/>
          <w:i w:val="0"/>
          <w:caps w:val="0"/>
          <w:color w:val="935796"/>
          <w:spacing w:val="8"/>
          <w:sz w:val="27"/>
          <w:szCs w:val="27"/>
          <w:shd w:val="clear" w:fill="FFFFFF"/>
        </w:rPr>
        <w:t>招生批次：高职专科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楷体" w:hAnsi="楷体" w:eastAsia="楷体" w:cs="楷体"/>
          <w:i w:val="0"/>
          <w:caps w:val="0"/>
          <w:color w:val="935796"/>
          <w:spacing w:val="8"/>
          <w:sz w:val="27"/>
          <w:szCs w:val="27"/>
          <w:shd w:val="clear" w:fill="FFFFFF"/>
        </w:rPr>
        <w:t>院校性质：公   办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楷体" w:hAnsi="楷体" w:eastAsia="楷体" w:cs="楷体"/>
          <w:i w:val="0"/>
          <w:caps w:val="0"/>
          <w:color w:val="935796"/>
          <w:spacing w:val="8"/>
          <w:sz w:val="27"/>
          <w:szCs w:val="27"/>
          <w:shd w:val="clear" w:fill="FFFFFF"/>
        </w:rPr>
        <w:t>办学地点：汕尾市城区文德路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6019800" cy="542925"/>
            <wp:effectExtent l="0" t="0" r="0" b="8890"/>
            <wp:docPr id="6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left="0" w:right="0" w:firstLine="420"/>
        <w:jc w:val="both"/>
      </w:pPr>
      <w:r>
        <w:rPr>
          <w:rFonts w:hint="eastAsia" w:ascii="楷体" w:hAnsi="楷体" w:eastAsia="楷体" w:cs="楷体"/>
          <w:i w:val="0"/>
          <w:caps w:val="0"/>
          <w:color w:val="935796"/>
          <w:spacing w:val="8"/>
          <w:sz w:val="27"/>
          <w:szCs w:val="27"/>
          <w:shd w:val="clear" w:fill="FFFFFF"/>
        </w:rPr>
        <w:t> 汕尾职业技术学院2001年创建，是一所公办全日制普通高等职业院校。学校座落在善美之城—汕尾，蓝天碧海、风光旖旎，是一座年轻而美丽的粤东滨海城市，广东省文明城市提名城市。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楷体" w:hAnsi="楷体" w:eastAsia="楷体" w:cs="楷体"/>
          <w:i w:val="0"/>
          <w:caps w:val="0"/>
          <w:color w:val="935796"/>
          <w:spacing w:val="8"/>
          <w:sz w:val="27"/>
          <w:szCs w:val="27"/>
          <w:shd w:val="clear" w:fill="FFFFFF"/>
        </w:rPr>
        <w:t> 学校设有8个系部，开设43个专业，拥有广东省新型研发机构—汕尾市创新工业设计研究院和汕尾市海洋产业研究院，并设有博士后科研工作站、深汕创新创业基地、人才驿站。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楷体" w:hAnsi="楷体" w:eastAsia="楷体" w:cs="楷体"/>
          <w:i w:val="0"/>
          <w:caps w:val="0"/>
          <w:color w:val="935796"/>
          <w:spacing w:val="8"/>
          <w:sz w:val="27"/>
          <w:szCs w:val="27"/>
          <w:shd w:val="clear" w:fill="FFFFFF"/>
        </w:rPr>
        <w:t> 学校秉持“厚德笃学，求真尚能”的校训，全力推进“扩容、提质、强服务”和“双高”院校建设工作，深化产教融合、校企合作，培养德智体美劳全面发展的高素质应用型人才。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  <w:r>
        <w:rPr>
          <w:rFonts w:hint="eastAsia" w:ascii="楷体" w:hAnsi="楷体" w:eastAsia="楷体" w:cs="楷体"/>
          <w:i w:val="0"/>
          <w:caps w:val="0"/>
          <w:color w:val="935796"/>
          <w:spacing w:val="8"/>
          <w:sz w:val="27"/>
          <w:szCs w:val="27"/>
          <w:shd w:val="clear" w:fill="FFFFFF"/>
        </w:rPr>
        <w:t> 祝各位考生及家人健康平安，万事胜意！待到春花烂漫时，汕职与你，不见不散。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普通文理类招生对象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t>高中应届毕业生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艺术类招生对象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t>参加省美术、音乐统考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ascii="Arial" w:hAnsi="Arial" w:eastAsia="Arial" w:cs="Arial"/>
          <w:i w:val="0"/>
          <w:caps w:val="0"/>
          <w:color w:val="F00909"/>
          <w:spacing w:val="8"/>
          <w:kern w:val="0"/>
          <w:sz w:val="25"/>
          <w:szCs w:val="25"/>
          <w:shd w:val="clear" w:fill="FFFFFF"/>
          <w:lang w:val="en-US" w:eastAsia="zh-CN" w:bidi="ar"/>
        </w:rPr>
        <w:t>招生专业计划</w:t>
      </w:r>
    </w:p>
    <w:tbl>
      <w:tblPr>
        <w:tblStyle w:val="4"/>
        <w:tblW w:w="101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5"/>
        <w:gridCol w:w="2282"/>
        <w:gridCol w:w="2282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gridSpan w:val="4"/>
            <w:tcBorders>
              <w:top w:val="single" w:color="DDB6D3" w:sz="6" w:space="0"/>
              <w:left w:val="single" w:color="DDB6D3" w:sz="6" w:space="0"/>
              <w:bottom w:val="single" w:color="DDB6D3" w:sz="6" w:space="0"/>
              <w:right w:val="single" w:color="DDB6D3" w:sz="6" w:space="0"/>
            </w:tcBorders>
            <w:shd w:val="clear" w:color="auto" w:fill="5F497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color w:val="FFFFFF"/>
                <w:kern w:val="0"/>
                <w:sz w:val="21"/>
                <w:szCs w:val="21"/>
                <w:lang w:val="en-US" w:eastAsia="zh-CN" w:bidi="ar"/>
              </w:rPr>
              <w:t>夏季普通高考招生计划（理科）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专业代号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560302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560301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610120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食品营养与检测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590107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数学教育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人工智能技术服务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670102K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动漫制作技术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610207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5F497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color w:val="FFFFFF"/>
                <w:kern w:val="0"/>
                <w:sz w:val="21"/>
                <w:szCs w:val="21"/>
                <w:lang w:val="en-US" w:eastAsia="zh-CN" w:bidi="ar"/>
              </w:rPr>
              <w:t>夏季普通高考招生计划（文科）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专业代号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560302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机电一体化技术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560301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物联网应用技术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610119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食品营养与检测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590107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市场营销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630701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工商企业管理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630601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旅游管理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640101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630801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语文教育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670104K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行政管理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690206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文秘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670301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670106K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商务英语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670202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国际贸易实务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630501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数学教育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人工智能技术服务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670102K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动漫制作技术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610207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670112K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美术教育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670113K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室内艺术设计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650109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视觉传播设计与制作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650102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5F497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color w:val="FFFFFF"/>
                <w:kern w:val="0"/>
                <w:sz w:val="21"/>
                <w:szCs w:val="21"/>
                <w:lang w:val="en-US" w:eastAsia="zh-CN" w:bidi="ar"/>
              </w:rPr>
              <w:t>夏季普通高考招生计划（艺术类）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专业代号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音乐教育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670112K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美术教育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670113K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室内艺术设计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650109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视觉传播设计与制作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650102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5F497A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color w:val="FFFFFF"/>
                <w:kern w:val="0"/>
                <w:sz w:val="21"/>
                <w:szCs w:val="21"/>
                <w:lang w:val="en-US" w:eastAsia="zh-CN" w:bidi="ar"/>
              </w:rPr>
              <w:t>夏季普通高考招生计划（省外计划）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专业代码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计划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B2A2C7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省份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电气自动化技术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560302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电子信息工程技术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610101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电子商务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630801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75" w:beforeAutospacing="0" w:after="75" w:afterAutospacing="0"/>
              <w:ind w:left="150" w:right="150"/>
              <w:jc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新疆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D82821"/>
          <w:spacing w:val="8"/>
          <w:sz w:val="25"/>
          <w:szCs w:val="25"/>
          <w:shd w:val="clear" w:fill="FFFFFF"/>
        </w:rPr>
        <w:t>注：以上专业计划以广东省考试院《招生目录》为准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t>温馨提示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D82821"/>
          <w:spacing w:val="8"/>
          <w:sz w:val="25"/>
          <w:szCs w:val="25"/>
          <w:shd w:val="clear" w:fill="FFFFFF"/>
        </w:rPr>
        <w:t>1、建议选择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shd w:val="clear" w:fill="FFFFFF"/>
        </w:rPr>
        <w:t>服从专业调剂</w:t>
      </w:r>
      <w:r>
        <w:rPr>
          <w:rFonts w:hint="eastAsia" w:ascii="微软雅黑" w:hAnsi="微软雅黑" w:eastAsia="微软雅黑" w:cs="微软雅黑"/>
          <w:i w:val="0"/>
          <w:caps w:val="0"/>
          <w:color w:val="D82821"/>
          <w:spacing w:val="8"/>
          <w:sz w:val="25"/>
          <w:szCs w:val="25"/>
          <w:shd w:val="clear" w:fill="FFFFFF"/>
        </w:rPr>
        <w:t>，减少投档后因专业志愿不服从退档，增加被我院录取的机会。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D82821"/>
          <w:spacing w:val="8"/>
          <w:sz w:val="25"/>
          <w:szCs w:val="25"/>
          <w:shd w:val="clear" w:fill="FFFFFF"/>
        </w:rPr>
        <w:t>2、因专业志愿顺序或其他原因，在政策范围内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8"/>
          <w:sz w:val="25"/>
          <w:szCs w:val="25"/>
          <w:shd w:val="clear" w:fill="FFFFFF"/>
        </w:rPr>
        <w:t>可申请转专业</w:t>
      </w:r>
      <w:r>
        <w:rPr>
          <w:rFonts w:hint="eastAsia" w:ascii="微软雅黑" w:hAnsi="微软雅黑" w:eastAsia="微软雅黑" w:cs="微软雅黑"/>
          <w:i w:val="0"/>
          <w:caps w:val="0"/>
          <w:color w:val="D82821"/>
          <w:spacing w:val="8"/>
          <w:sz w:val="25"/>
          <w:szCs w:val="25"/>
          <w:shd w:val="clear" w:fill="FFFFFF"/>
        </w:rPr>
        <w:t>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Arial" w:cs="Arial"/>
          <w:i w:val="0"/>
          <w:caps w:val="0"/>
          <w:color w:val="F00909"/>
          <w:spacing w:val="8"/>
          <w:kern w:val="0"/>
          <w:sz w:val="25"/>
          <w:szCs w:val="25"/>
          <w:shd w:val="clear" w:fill="FFFFFF"/>
          <w:lang w:val="en-US" w:eastAsia="zh-CN" w:bidi="ar"/>
        </w:rPr>
        <w:t>2019年录取最低分数线及排位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82821" w:sz="6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楷体" w:hAnsi="楷体" w:eastAsia="楷体" w:cs="楷体"/>
          <w:i w:val="0"/>
          <w:caps w:val="0"/>
          <w:color w:val="D82821"/>
          <w:spacing w:val="8"/>
          <w:sz w:val="25"/>
          <w:szCs w:val="25"/>
          <w:shd w:val="clear" w:fill="FFFFFF"/>
        </w:rPr>
        <w:t>普通高考录取成绩：</w:t>
      </w:r>
      <w:r>
        <w:rPr>
          <w:rFonts w:hint="default" w:ascii="Arial" w:hAnsi="Arial" w:eastAsia="Arial" w:cs="Arial"/>
          <w:i w:val="0"/>
          <w:caps w:val="0"/>
          <w:color w:val="353535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楷体" w:hAnsi="楷体" w:eastAsia="楷体" w:cs="楷体"/>
          <w:i w:val="0"/>
          <w:caps w:val="0"/>
          <w:color w:val="D82821"/>
          <w:spacing w:val="8"/>
          <w:sz w:val="25"/>
          <w:szCs w:val="25"/>
          <w:shd w:val="clear" w:fill="FFFFFF"/>
        </w:rPr>
        <w:t>文科类：</w:t>
      </w:r>
      <w:r>
        <w:rPr>
          <w:rFonts w:hint="eastAsia" w:ascii="楷体" w:hAnsi="楷体" w:eastAsia="楷体" w:cs="楷体"/>
          <w:i w:val="0"/>
          <w:caps w:val="0"/>
          <w:color w:val="353535"/>
          <w:spacing w:val="8"/>
          <w:sz w:val="25"/>
          <w:szCs w:val="25"/>
          <w:shd w:val="clear" w:fill="FFFFFF"/>
        </w:rPr>
        <w:t>最低录取分数397分。排位：167421</w:t>
      </w:r>
      <w:r>
        <w:rPr>
          <w:rFonts w:hint="default" w:ascii="Arial" w:hAnsi="Arial" w:eastAsia="Arial" w:cs="Arial"/>
          <w:i w:val="0"/>
          <w:caps w:val="0"/>
          <w:color w:val="353535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楷体" w:hAnsi="楷体" w:eastAsia="楷体" w:cs="楷体"/>
          <w:i w:val="0"/>
          <w:caps w:val="0"/>
          <w:color w:val="D82821"/>
          <w:spacing w:val="8"/>
          <w:sz w:val="25"/>
          <w:szCs w:val="25"/>
          <w:shd w:val="clear" w:fill="FFFFFF"/>
        </w:rPr>
        <w:t>理科类：</w:t>
      </w:r>
      <w:r>
        <w:rPr>
          <w:rFonts w:hint="eastAsia" w:ascii="楷体" w:hAnsi="楷体" w:eastAsia="楷体" w:cs="楷体"/>
          <w:i w:val="0"/>
          <w:caps w:val="0"/>
          <w:color w:val="353535"/>
          <w:spacing w:val="8"/>
          <w:sz w:val="25"/>
          <w:szCs w:val="25"/>
          <w:shd w:val="clear" w:fill="FFFFFF"/>
        </w:rPr>
        <w:t>最低录取分数274分。排位：299516</w:t>
      </w:r>
      <w:r>
        <w:rPr>
          <w:rFonts w:hint="default" w:ascii="Arial" w:hAnsi="Arial" w:eastAsia="Arial" w:cs="Arial"/>
          <w:i w:val="0"/>
          <w:caps w:val="0"/>
          <w:color w:val="353535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楷体" w:hAnsi="楷体" w:eastAsia="楷体" w:cs="楷体"/>
          <w:i w:val="0"/>
          <w:caps w:val="0"/>
          <w:color w:val="D82821"/>
          <w:spacing w:val="8"/>
          <w:sz w:val="25"/>
          <w:szCs w:val="25"/>
          <w:shd w:val="clear" w:fill="FFFFFF"/>
        </w:rPr>
        <w:t>美术类：</w:t>
      </w:r>
      <w:r>
        <w:rPr>
          <w:rFonts w:hint="eastAsia" w:ascii="楷体" w:hAnsi="楷体" w:eastAsia="楷体" w:cs="楷体"/>
          <w:i w:val="0"/>
          <w:caps w:val="0"/>
          <w:color w:val="353535"/>
          <w:spacing w:val="8"/>
          <w:sz w:val="25"/>
          <w:szCs w:val="25"/>
          <w:shd w:val="clear" w:fill="FFFFFF"/>
        </w:rPr>
        <w:t>最低录取分数363分。排位：39001</w:t>
      </w:r>
      <w:r>
        <w:rPr>
          <w:rFonts w:hint="default" w:ascii="Arial" w:hAnsi="Arial" w:eastAsia="Arial" w:cs="Arial"/>
          <w:i w:val="0"/>
          <w:caps w:val="0"/>
          <w:color w:val="353535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楷体" w:hAnsi="楷体" w:eastAsia="楷体" w:cs="楷体"/>
          <w:i w:val="0"/>
          <w:caps w:val="0"/>
          <w:color w:val="D82821"/>
          <w:spacing w:val="8"/>
          <w:sz w:val="25"/>
          <w:szCs w:val="25"/>
          <w:shd w:val="clear" w:fill="FFFFFF"/>
        </w:rPr>
        <w:t>音乐类：</w:t>
      </w:r>
      <w:r>
        <w:rPr>
          <w:rFonts w:hint="eastAsia" w:ascii="楷体" w:hAnsi="楷体" w:eastAsia="楷体" w:cs="楷体"/>
          <w:i w:val="0"/>
          <w:caps w:val="0"/>
          <w:color w:val="353535"/>
          <w:spacing w:val="8"/>
          <w:sz w:val="25"/>
          <w:szCs w:val="25"/>
          <w:shd w:val="clear" w:fill="FFFFFF"/>
        </w:rPr>
        <w:t>最低录取分数402分。排位：7825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shd w:val="clear" w:fill="FFFFFF"/>
        </w:rPr>
        <w:t>校园风光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5" name="图片 5" descr="楼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楼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图片 6" descr="科学楼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科学楼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7" name="图片 7" descr="学生公寓公众号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生公寓公众号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8" name="图片 8" descr="实训楼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实训楼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0" name="图片 9" descr="学生饭堂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学生饭堂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1" name="图片 10" descr="艺术楼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艺术楼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2" name="图片 11" descr="学生公寓2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学生公寓2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3" name="图片 12" descr="东广场效果图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2" descr="东广场效果图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3" name="图片 13" descr="电教大楼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电教大楼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2" name="图片 14" descr="田径场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4" descr="田径场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9" name="图片 15" descr="南广场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 descr="南广场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5" name="图片 16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16" descr="IMG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6" name="图片 17" descr="军舰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17" descr="军舰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广州号导弹驱逐舰模型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校园掠影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7" name="图片 18" descr="鲸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8" descr="鲸鱼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小鳁鲸标本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校园掠影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9" name="图片 19" descr="校园一角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9" descr="校园一角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学习亭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校园掠影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8" name="图片 20" descr="走廊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0" descr="走廊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校道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校园掠影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1" name="图片 21" descr="走廊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1" descr="走廊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走廊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校园掠影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2" name="图片 22" descr="走廊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2" descr="走廊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休闲过道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校园掠影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3" name="图片 23" descr="跑道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3" descr="跑道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标准跑道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校园掠影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0" name="图片 24" descr="篮球场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4" descr="篮球场公众号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篮球场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校园掠影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shd w:val="clear" w:fill="FFFFFF"/>
        </w:rPr>
        <w:t>校园新规划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4" name="图片 25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25" descr="IMG_2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46" name="图片 26" descr="微信图片_20200311091520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6" descr="微信图片_20200311091520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619125" cy="561975"/>
            <wp:effectExtent l="0" t="0" r="0" b="0"/>
            <wp:docPr id="45" name="图片 27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7" descr="IMG_2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shd w:val="clear" w:fill="FFFFFF"/>
        </w:rPr>
        <w:t>图 书 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7" name="图片 28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8" descr="IMG_2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8" name="图片 29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29" descr="IMG_2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9" name="图片 30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30" descr="IMG_2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shd w:val="clear" w:fill="FFFFFF"/>
        </w:rPr>
        <w:t>学生公寓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shd w:val="clear" w:fill="FFFFFF"/>
        </w:rPr>
        <w:t>实训实验室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bdr w:val="single" w:color="DDDDDD" w:sz="6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1" name="图片 31" descr="信息工程系图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1" descr="信息工程系图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bdr w:val="single" w:color="DDDDDD" w:sz="6" w:space="0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0" name="图片 32" descr="我们的教室--电气控制实训室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32" descr="我们的教室--电气控制实训室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2" name="图片 33" descr="我们的设备-SMT生产线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3" descr="我们的设备-SMT生产线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4" name="图片 34" descr="信息工程系专业实训室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34" descr="信息工程系专业实训室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5" name="图片 35" descr="信息工程系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35" descr="信息工程系图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3" name="图片 36" descr="海洋工程系公众号图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6" descr="海洋工程系公众号图片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6" name="图片 37" descr="海洋工程系公众号图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37" descr="海洋工程系公众号图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7" name="图片 38" descr="海洋工程系图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38" descr="海洋工程系图7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8" name="图片 39" descr="人文社科图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39" descr="人文社科图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59" name="图片 40" descr="信息工程系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40" descr="信息工程系图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shd w:val="clear" w:fill="FFFFFF"/>
        </w:rPr>
        <w:t>文体活动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0" name="图片 41" descr="艺术与设计系图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41" descr="艺术与设计系图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1" name="图片 42" descr="IMG_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42" descr="IMG_2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2" name="图片 43" descr="艺术与设计系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43" descr="艺术与设计系图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3" name="图片 44" descr="艺术与设计系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44" descr="艺术与设计系图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4" name="图片 45" descr="IMG_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45" descr="IMG_29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5" name="图片 46" descr="IMG_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46" descr="IMG_29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2686050" cy="1790700"/>
            <wp:effectExtent l="0" t="0" r="0" b="0"/>
            <wp:docPr id="66" name="图片 47" descr="IMG_821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47" descr="IMG_8214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7" name="图片 48" descr="IMG_9641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48" descr="IMG_9641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8" name="图片 49" descr="IMG_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49" descr="IMG_3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69" name="图片 50" descr="IMG_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50" descr="IMG_3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70" name="图片 51" descr="微信图片_2019111309413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51" descr="微信图片_20191113094133_副本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shd w:val="clear" w:fill="FFFFFF"/>
        </w:rPr>
        <w:t>志愿者行动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34" name="图片 52" descr="志愿者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52" descr="志愿者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4" name="图片 53" descr="志愿者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3" descr="志愿者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5" name="图片 54" descr="志愿者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4" descr="志愿者2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6" name="图片 55" descr="人文社科图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5" descr="人文社科图6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7" name="图片 56" descr="志愿者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6" descr="志愿者6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8" name="图片 57" descr="志愿者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7" descr="志愿者4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19" name="图片 58" descr="志愿者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8" descr="志愿者3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0" name="图片 59" descr="志愿者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59" descr="志愿者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1276350" cy="2266950"/>
            <wp:effectExtent l="0" t="0" r="0" b="0"/>
            <wp:docPr id="21" name="图片 60" descr="人文社科系三下乡活动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0" descr="人文社科系三下乡活动 (3)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2" name="图片 61" descr="IMG_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61" descr="IMG_3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3" name="图片 62" descr="IMG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62" descr="IMG_3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4" name="图片 63" descr="IMG_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63" descr="IMG_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5" name="图片 64" descr="IMG_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4" descr="IMG_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6" name="图片 65" descr="IMG_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5" descr="IMG_3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1057275" cy="1057275"/>
            <wp:effectExtent l="0" t="0" r="0" b="0"/>
            <wp:docPr id="27" name="图片 66" descr="学院招办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66" descr="学院招办二维码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公众号ID：</w:t>
      </w:r>
      <w:r>
        <w:rPr>
          <w:rFonts w:hint="eastAsia" w:ascii="微软雅黑" w:hAnsi="微软雅黑" w:eastAsia="微软雅黑" w:cs="微软雅黑"/>
          <w:i w:val="0"/>
          <w:caps w:val="0"/>
          <w:color w:val="353535"/>
          <w:spacing w:val="8"/>
          <w:kern w:val="0"/>
          <w:sz w:val="25"/>
          <w:szCs w:val="25"/>
          <w:shd w:val="clear" w:fill="FFFFFF"/>
          <w:lang w:val="en-US" w:eastAsia="zh-CN" w:bidi="ar"/>
        </w:rPr>
        <w:t>SWVTC12765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t>扫码关注最新动态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5800CC"/>
          <w:spacing w:val="8"/>
          <w:sz w:val="21"/>
          <w:szCs w:val="21"/>
          <w:shd w:val="clear" w:fill="FFFFFF"/>
        </w:rPr>
        <w:t>联系我们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5800CC"/>
          <w:spacing w:val="8"/>
          <w:kern w:val="0"/>
          <w:sz w:val="21"/>
          <w:szCs w:val="21"/>
          <w:shd w:val="clear" w:fill="FFFFFF"/>
          <w:lang w:val="en-US" w:eastAsia="zh-CN" w:bidi="ar"/>
        </w:rPr>
        <w:t>电话：06603386864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5800CC"/>
          <w:spacing w:val="8"/>
          <w:sz w:val="21"/>
          <w:szCs w:val="21"/>
          <w:shd w:val="clear" w:fill="FFFFFF"/>
        </w:rPr>
        <w:t>QQ ：326520117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5800CC"/>
          <w:spacing w:val="8"/>
          <w:sz w:val="21"/>
          <w:szCs w:val="21"/>
          <w:shd w:val="clear" w:fill="FFFFFF"/>
        </w:rPr>
        <w:t>地址：广东省汕尾市城区文德路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5800CC"/>
          <w:spacing w:val="8"/>
          <w:sz w:val="21"/>
          <w:szCs w:val="21"/>
          <w:shd w:val="clear" w:fill="FFFFFF"/>
        </w:rPr>
        <w:t>官网：www.swvtc.cn/html/zsw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5800CC"/>
          <w:spacing w:val="8"/>
          <w:sz w:val="21"/>
          <w:szCs w:val="21"/>
          <w:shd w:val="clear" w:fill="FFFFFF"/>
        </w:rPr>
        <w:t>QQ群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5800CC"/>
          <w:spacing w:val="8"/>
          <w:sz w:val="21"/>
          <w:szCs w:val="21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5800CC"/>
          <w:spacing w:val="8"/>
          <w:sz w:val="21"/>
          <w:szCs w:val="21"/>
          <w:shd w:val="clear" w:fill="FFFFFF"/>
        </w:rPr>
        <w:t>38663983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drawing>
          <wp:inline distT="0" distB="0" distL="114300" distR="114300">
            <wp:extent cx="304800" cy="304800"/>
            <wp:effectExtent l="0" t="0" r="0" b="0"/>
            <wp:docPr id="28" name="图片 67" descr="IMG_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67" descr="IMG_3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各系专业介绍01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instrText xml:space="preserve"> HYPERLINK "http://mp.weixin.qq.com/s?__biz=MzA3MDUzNzQyOA==&amp;mid=2650759330&amp;idx=2&amp;sn=a2bc891957c1013175c0680f8884ba2a&amp;chksm=87309919b047100fd9ff19f6fb8be2d7f0abd7a5c17bc08268dd60f51fe09688edab24d06c8a&amp;scene=21" \l "wechat_redirect" \t "https://mp.weixin.qq.com/s/_blank"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u w:val="none"/>
          <w:shd w:val="clear" w:fill="FFFFFF"/>
        </w:rPr>
        <w:t>海洋工程（机电工程系）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01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instrText xml:space="preserve"> HYPERLINK "http://mp.weixin.qq.com/s?__biz=MzA3MDUzNzQyOA==&amp;mid=2650759330&amp;idx=3&amp;sn=c0c369e18956713be5e3121b97d46e5a&amp;chksm=87309919b047100f0a2ee1b4e1e042994be11d8a1462f6a7b284bbb8ced7b475f4c8007c5c56&amp;scene=21" \l "wechat_redirect" \t "https://mp.weixin.qq.com/s/_blank"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u w:val="none"/>
          <w:shd w:val="clear" w:fill="FFFFFF"/>
        </w:rPr>
        <w:t>信息工程系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instrText xml:space="preserve"> HYPERLINK "http://mp.weixin.qq.com/s?__biz=MzA3MDUzNzQyOA==&amp;mid=2650759330&amp;idx=6&amp;sn=12acf665b24933e427fa125f7021318a&amp;chksm=87309919b047100fd1b2696c59c87653d48f87c6189eba9ac6fff33c3abfcea51809193b3bab&amp;scene=21" \l "wechat_redirect" \t "https://mp.weixin.qq.com/s/_blank"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t>经济管理系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b/>
          <w:i w:val="0"/>
          <w:caps w:val="0"/>
          <w:color w:val="AAA695"/>
          <w:spacing w:val="8"/>
          <w:kern w:val="0"/>
          <w:sz w:val="25"/>
          <w:szCs w:val="25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02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instrText xml:space="preserve"> HYPERLINK "http://mp.weixin.qq.com/s?__biz=MzA3MDUzNzQyOA==&amp;mid=2650759330&amp;idx=5&amp;sn=1f86c215a1aa6c9bd0d0c801d175bf61&amp;chksm=87309919b047100fb5f732d3fd95cfffc66541c48b16dd8aa7dbafd7467770bd73af04e4cc1e&amp;scene=21" \l "wechat_redirect" \t "https://mp.weixin.qq.com/s/_blank"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u w:val="none"/>
          <w:shd w:val="clear" w:fill="FFFFFF"/>
        </w:rPr>
        <w:t>外语外贸系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7030A0"/>
          <w:spacing w:val="8"/>
          <w:kern w:val="0"/>
          <w:sz w:val="25"/>
          <w:szCs w:val="25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instrText xml:space="preserve"> HYPERLINK "http://mp.weixin.qq.com/s?__biz=MzA3MDUzNzQyOA==&amp;mid=2650759330&amp;idx=7&amp;sn=b142d7186d4ef89688d77ec7c604423b&amp;chksm=87309919b047100f9f6b38f6e60967528057707840cf7356c4e260e56a460341f1821627633d&amp;scene=21" \l "wechat_redirect" \t "https://mp.weixin.qq.com/s/_blank"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t>人文社科系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t>03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kern w:val="0"/>
          <w:sz w:val="25"/>
          <w:szCs w:val="25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instrText xml:space="preserve"> HYPERLINK "http://mp.weixin.qq.com/s?__biz=MzA3MDUzNzQyOA==&amp;mid=2650759330&amp;idx=4&amp;sn=eba5d83358a36bbf653d82f4d9710fb1&amp;chksm=87309919b047100f980888a7d3f7cb2855e633f5b73aa5466de83a6750b6bcb7a9c25f092c5f&amp;scene=21" \l "wechat_redirect" \t "https://mp.weixin.qq.com/s/_blank"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7030A0"/>
          <w:spacing w:val="8"/>
          <w:sz w:val="25"/>
          <w:szCs w:val="25"/>
          <w:u w:val="none"/>
          <w:shd w:val="clear" w:fill="FFFFFF"/>
        </w:rPr>
        <w:t>艺术与设计系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kern w:val="0"/>
          <w:sz w:val="25"/>
          <w:szCs w:val="25"/>
          <w:u w:val="none"/>
          <w:shd w:val="clear" w:fill="FFFFFF"/>
          <w:lang w:val="en-US" w:eastAsia="zh-CN" w:bidi="ar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9" name="图片 68" descr="IMG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8" descr="IMG_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instrText xml:space="preserve"> HYPERLINK "https://mp.weixin.qq.com/s?__biz=MzA3MDUzNzQyOA==&amp;mid=2650759728&amp;idx=1&amp;sn=23dfc4edacdf6b00d1e0e61a3e90cc4a&amp;chksm=87309b8bb047129db7f61a54452fb59ee5993017aed88231856f657b851d3166a0e047318639&amp;token=1655297412&amp;lang=zh_CN&amp;scene=21" \l "wechat_redirect" </w:instrTex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t>夏季普通高考招生章程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0" name="图片 69" descr="IMG_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9" descr="IMG_3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instrText xml:space="preserve"> HYPERLINK "http://mp.weixin.qq.com/s?__biz=MzA3MDUzNzQyOA==&amp;mid=209395603&amp;idx=1&amp;sn=144020a1566b9b87f47fd857bc014bca&amp;chksm=16b4e62821c36f3e79790dcce8cfd43cfef740aa3a9a5ba48289edaed09ed3d9ef9027f1c767&amp;scene=21" \l "wechat_redirect" \t "https://mp.weixin.qq.com/s/_blank" </w:instrTex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t>H5场景展示</w:t>
      </w:r>
      <w:r>
        <w:rPr>
          <w:rFonts w:hint="eastAsia" w:ascii="微软雅黑" w:hAnsi="微软雅黑" w:eastAsia="微软雅黑" w:cs="微软雅黑"/>
          <w:i w:val="0"/>
          <w:caps w:val="0"/>
          <w:color w:val="576B95"/>
          <w:spacing w:val="8"/>
          <w:sz w:val="25"/>
          <w:szCs w:val="25"/>
          <w:u w:val="none"/>
          <w:shd w:val="clear" w:fill="FFFFFF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single" w:color="D9DADC" w:sz="6" w:space="12"/>
          <w:left w:val="single" w:color="D9DADC" w:sz="6" w:space="12"/>
          <w:bottom w:val="single" w:color="D9DADC" w:sz="6" w:space="12"/>
          <w:right w:val="single" w:color="D9DADC" w:sz="6" w:space="12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717375"/>
          <w:spacing w:val="8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17375"/>
          <w:spacing w:val="8"/>
          <w:kern w:val="0"/>
          <w:sz w:val="27"/>
          <w:szCs w:val="27"/>
          <w:bdr w:val="single" w:color="D9DADC" w:sz="6" w:space="0"/>
          <w:shd w:val="clear" w:fill="FFFFFF"/>
          <w:lang w:val="en-US" w:eastAsia="zh-CN" w:bidi="ar"/>
        </w:rPr>
        <w:drawing>
          <wp:inline distT="0" distB="0" distL="114300" distR="114300">
            <wp:extent cx="1228725" cy="1228725"/>
            <wp:effectExtent l="0" t="0" r="9525" b="9525"/>
            <wp:docPr id="31" name="图片 70" descr="IMG_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0" descr="IMG_3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717375"/>
          <w:spacing w:val="8"/>
          <w:sz w:val="21"/>
          <w:szCs w:val="21"/>
          <w:shd w:val="clear" w:fill="FFFFFF"/>
        </w:rPr>
        <w:t>微信扫一扫</w:t>
      </w:r>
      <w:r>
        <w:rPr>
          <w:rFonts w:hint="eastAsia" w:ascii="微软雅黑" w:hAnsi="微软雅黑" w:eastAsia="微软雅黑" w:cs="微软雅黑"/>
          <w:i w:val="0"/>
          <w:caps w:val="0"/>
          <w:color w:val="717375"/>
          <w:spacing w:val="8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717375"/>
          <w:spacing w:val="8"/>
          <w:sz w:val="21"/>
          <w:szCs w:val="21"/>
          <w:shd w:val="clear" w:fill="FFFFFF"/>
        </w:rPr>
        <w:t>关注该公众号</w:t>
      </w:r>
    </w:p>
    <w:p>
      <w:pPr>
        <w:keepNext w:val="0"/>
        <w:keepLines w:val="0"/>
        <w:widowControl/>
        <w:suppressLineNumbers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04BC5"/>
    <w:rsid w:val="2380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bmp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2020-10-29T07:11:00Z</dcterms:created>
  <dc:creator>聾啞</dc:creator>
  <cp:lastModifiedBy>聾啞</cp:lastModifiedBy>
  <dcterms:modified xsi:type="dcterms:W3CDTF">2020-10-29T07:14:54Z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