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12C" w:rsidRDefault="006C512C">
      <w:pPr>
        <w:widowControl/>
        <w:snapToGrid w:val="0"/>
        <w:spacing w:line="360" w:lineRule="auto"/>
        <w:ind w:rightChars="354" w:right="743"/>
        <w:rPr>
          <w:rFonts w:ascii="黑体" w:eastAsia="黑体"/>
          <w:b/>
          <w:bCs/>
          <w:sz w:val="72"/>
          <w:szCs w:val="52"/>
        </w:rPr>
      </w:pPr>
    </w:p>
    <w:p w:rsidR="006C512C" w:rsidRDefault="00562682">
      <w:pPr>
        <w:widowControl/>
        <w:snapToGrid w:val="0"/>
        <w:spacing w:line="360" w:lineRule="auto"/>
        <w:ind w:rightChars="354" w:right="743"/>
        <w:jc w:val="center"/>
        <w:rPr>
          <w:rFonts w:ascii="黑体" w:eastAsia="黑体"/>
          <w:b/>
          <w:bCs/>
          <w:sz w:val="72"/>
          <w:szCs w:val="92"/>
        </w:rPr>
      </w:pPr>
      <w:r>
        <w:rPr>
          <w:rFonts w:ascii="黑体" w:eastAsia="黑体" w:hint="eastAsia"/>
          <w:b/>
          <w:bCs/>
          <w:sz w:val="72"/>
          <w:szCs w:val="52"/>
        </w:rPr>
        <w:t xml:space="preserve">  汕尾职业技术学院采购</w:t>
      </w:r>
    </w:p>
    <w:p w:rsidR="006C512C" w:rsidRDefault="00562682">
      <w:pPr>
        <w:widowControl/>
        <w:snapToGrid w:val="0"/>
        <w:jc w:val="center"/>
        <w:rPr>
          <w:rFonts w:ascii="黑体" w:eastAsia="黑体"/>
          <w:b/>
          <w:bCs/>
          <w:sz w:val="72"/>
          <w:szCs w:val="92"/>
        </w:rPr>
      </w:pPr>
      <w:r>
        <w:rPr>
          <w:rFonts w:ascii="黑体" w:eastAsia="黑体" w:hint="eastAsia"/>
          <w:b/>
          <w:bCs/>
          <w:sz w:val="72"/>
          <w:szCs w:val="92"/>
        </w:rPr>
        <w:t>竞</w:t>
      </w:r>
    </w:p>
    <w:p w:rsidR="006C512C" w:rsidRDefault="00562682">
      <w:pPr>
        <w:widowControl/>
        <w:snapToGrid w:val="0"/>
        <w:jc w:val="center"/>
        <w:rPr>
          <w:rFonts w:ascii="黑体" w:eastAsia="黑体"/>
          <w:b/>
          <w:bCs/>
          <w:sz w:val="72"/>
          <w:szCs w:val="92"/>
        </w:rPr>
      </w:pPr>
      <w:r>
        <w:rPr>
          <w:rFonts w:ascii="黑体" w:eastAsia="黑体" w:hint="eastAsia"/>
          <w:b/>
          <w:bCs/>
          <w:sz w:val="72"/>
          <w:szCs w:val="92"/>
        </w:rPr>
        <w:t>争</w:t>
      </w:r>
    </w:p>
    <w:p w:rsidR="006C512C" w:rsidRDefault="00562682">
      <w:pPr>
        <w:widowControl/>
        <w:snapToGrid w:val="0"/>
        <w:jc w:val="center"/>
        <w:rPr>
          <w:rFonts w:ascii="黑体" w:eastAsia="黑体"/>
          <w:b/>
          <w:bCs/>
          <w:sz w:val="72"/>
          <w:szCs w:val="92"/>
        </w:rPr>
      </w:pPr>
      <w:r>
        <w:rPr>
          <w:rFonts w:ascii="黑体" w:eastAsia="黑体" w:hint="eastAsia"/>
          <w:b/>
          <w:bCs/>
          <w:sz w:val="72"/>
          <w:szCs w:val="92"/>
        </w:rPr>
        <w:t>性</w:t>
      </w:r>
    </w:p>
    <w:p w:rsidR="006C512C" w:rsidRDefault="00562682">
      <w:pPr>
        <w:widowControl/>
        <w:snapToGrid w:val="0"/>
        <w:jc w:val="center"/>
        <w:rPr>
          <w:b/>
          <w:bCs/>
          <w:sz w:val="72"/>
          <w:szCs w:val="92"/>
        </w:rPr>
      </w:pPr>
      <w:r>
        <w:rPr>
          <w:rFonts w:ascii="黑体" w:eastAsia="黑体" w:hint="eastAsia"/>
          <w:b/>
          <w:bCs/>
          <w:sz w:val="72"/>
          <w:szCs w:val="92"/>
        </w:rPr>
        <w:t>磋</w:t>
      </w:r>
    </w:p>
    <w:p w:rsidR="006C512C" w:rsidRDefault="00562682">
      <w:pPr>
        <w:widowControl/>
        <w:snapToGrid w:val="0"/>
        <w:jc w:val="center"/>
        <w:rPr>
          <w:b/>
          <w:bCs/>
          <w:sz w:val="72"/>
          <w:szCs w:val="92"/>
        </w:rPr>
      </w:pPr>
      <w:r>
        <w:rPr>
          <w:rFonts w:ascii="黑体" w:eastAsia="黑体" w:hint="eastAsia"/>
          <w:b/>
          <w:bCs/>
          <w:sz w:val="72"/>
          <w:szCs w:val="92"/>
        </w:rPr>
        <w:t>商</w:t>
      </w:r>
    </w:p>
    <w:p w:rsidR="006C512C" w:rsidRDefault="00562682">
      <w:pPr>
        <w:widowControl/>
        <w:snapToGrid w:val="0"/>
        <w:jc w:val="center"/>
        <w:rPr>
          <w:rFonts w:ascii="黑体" w:eastAsia="黑体"/>
          <w:b/>
          <w:bCs/>
          <w:sz w:val="72"/>
          <w:szCs w:val="92"/>
        </w:rPr>
      </w:pPr>
      <w:r>
        <w:rPr>
          <w:rFonts w:ascii="黑体" w:eastAsia="黑体" w:hint="eastAsia"/>
          <w:b/>
          <w:bCs/>
          <w:sz w:val="72"/>
          <w:szCs w:val="92"/>
        </w:rPr>
        <w:t>文</w:t>
      </w:r>
    </w:p>
    <w:p w:rsidR="006C512C" w:rsidRDefault="00562682">
      <w:pPr>
        <w:widowControl/>
        <w:snapToGrid w:val="0"/>
        <w:jc w:val="center"/>
        <w:rPr>
          <w:b/>
          <w:bCs/>
          <w:sz w:val="72"/>
          <w:szCs w:val="92"/>
        </w:rPr>
      </w:pPr>
      <w:r>
        <w:rPr>
          <w:rFonts w:ascii="黑体" w:eastAsia="黑体" w:hint="eastAsia"/>
          <w:b/>
          <w:bCs/>
          <w:sz w:val="72"/>
          <w:szCs w:val="92"/>
        </w:rPr>
        <w:t>件</w:t>
      </w:r>
    </w:p>
    <w:p w:rsidR="006C512C" w:rsidRDefault="00562682">
      <w:pPr>
        <w:widowControl/>
        <w:snapToGrid w:val="0"/>
        <w:spacing w:line="360" w:lineRule="auto"/>
        <w:ind w:rightChars="354" w:right="743"/>
        <w:jc w:val="center"/>
        <w:rPr>
          <w:sz w:val="32"/>
          <w:szCs w:val="38"/>
        </w:rPr>
      </w:pPr>
      <w:r>
        <w:rPr>
          <w:rFonts w:hint="eastAsia"/>
          <w:sz w:val="32"/>
          <w:szCs w:val="38"/>
        </w:rPr>
        <w:t xml:space="preserve">     </w:t>
      </w:r>
    </w:p>
    <w:p w:rsidR="006C512C" w:rsidRDefault="00562682">
      <w:pPr>
        <w:jc w:val="center"/>
        <w:rPr>
          <w:rFonts w:ascii="宋体" w:hAnsi="宋体"/>
          <w:sz w:val="28"/>
          <w:szCs w:val="28"/>
        </w:rPr>
      </w:pPr>
      <w:r>
        <w:rPr>
          <w:rFonts w:ascii="宋体" w:hAnsi="宋体" w:hint="eastAsia"/>
          <w:sz w:val="28"/>
          <w:szCs w:val="28"/>
        </w:rPr>
        <w:t>采购项目名称：</w:t>
      </w:r>
      <w:bookmarkStart w:id="0" w:name="_Hlk90373102"/>
      <w:r>
        <w:rPr>
          <w:rFonts w:ascii="宋体" w:hAnsi="宋体" w:hint="eastAsia"/>
          <w:color w:val="000000"/>
          <w:kern w:val="0"/>
          <w:sz w:val="28"/>
          <w:szCs w:val="28"/>
        </w:rPr>
        <w:t>汕尾职业技术学院B区面点实训室设备工具采购项目</w:t>
      </w:r>
      <w:bookmarkEnd w:id="0"/>
    </w:p>
    <w:p w:rsidR="006C512C" w:rsidRDefault="00562682">
      <w:pPr>
        <w:widowControl/>
        <w:snapToGrid w:val="0"/>
        <w:spacing w:line="360" w:lineRule="auto"/>
        <w:ind w:rightChars="354" w:right="743"/>
        <w:jc w:val="center"/>
        <w:rPr>
          <w:rFonts w:ascii="宋体" w:hAnsi="宋体"/>
          <w:sz w:val="28"/>
          <w:szCs w:val="28"/>
        </w:rPr>
      </w:pPr>
      <w:r>
        <w:rPr>
          <w:rFonts w:ascii="宋体" w:hAnsi="宋体" w:hint="eastAsia"/>
          <w:sz w:val="28"/>
          <w:szCs w:val="28"/>
        </w:rPr>
        <w:t xml:space="preserve">    </w:t>
      </w:r>
    </w:p>
    <w:p w:rsidR="006C512C" w:rsidRDefault="00562682">
      <w:pPr>
        <w:widowControl/>
        <w:snapToGrid w:val="0"/>
        <w:spacing w:line="360" w:lineRule="auto"/>
        <w:ind w:rightChars="354" w:right="743"/>
        <w:jc w:val="center"/>
        <w:rPr>
          <w:rFonts w:ascii="宋体" w:hAnsi="宋体"/>
          <w:sz w:val="28"/>
          <w:szCs w:val="28"/>
        </w:rPr>
      </w:pPr>
      <w:r>
        <w:rPr>
          <w:rFonts w:ascii="宋体" w:hAnsi="宋体" w:hint="eastAsia"/>
          <w:sz w:val="28"/>
          <w:szCs w:val="28"/>
        </w:rPr>
        <w:t xml:space="preserve">    【采购项目编号</w:t>
      </w:r>
      <w:r>
        <w:rPr>
          <w:rFonts w:ascii="宋体" w:hAnsi="宋体"/>
          <w:sz w:val="28"/>
          <w:szCs w:val="28"/>
        </w:rPr>
        <w:t>:</w:t>
      </w:r>
      <w:r>
        <w:rPr>
          <w:rFonts w:ascii="宋体" w:hAnsi="宋体" w:hint="eastAsia"/>
          <w:sz w:val="28"/>
          <w:szCs w:val="28"/>
        </w:rPr>
        <w:t xml:space="preserve"> SWZYCG2021-31】</w:t>
      </w:r>
    </w:p>
    <w:p w:rsidR="006C512C" w:rsidRDefault="006C512C">
      <w:pPr>
        <w:widowControl/>
        <w:snapToGrid w:val="0"/>
        <w:spacing w:line="360" w:lineRule="auto"/>
        <w:ind w:rightChars="354" w:right="743"/>
        <w:jc w:val="center"/>
        <w:rPr>
          <w:sz w:val="32"/>
          <w:szCs w:val="32"/>
        </w:rPr>
      </w:pPr>
    </w:p>
    <w:p w:rsidR="006C512C" w:rsidRDefault="00562682">
      <w:pPr>
        <w:widowControl/>
        <w:snapToGrid w:val="0"/>
        <w:spacing w:line="360" w:lineRule="auto"/>
        <w:ind w:rightChars="354" w:right="743"/>
        <w:jc w:val="center"/>
        <w:rPr>
          <w:sz w:val="32"/>
          <w:szCs w:val="32"/>
        </w:rPr>
      </w:pPr>
      <w:r>
        <w:rPr>
          <w:rFonts w:hint="eastAsia"/>
          <w:sz w:val="32"/>
          <w:szCs w:val="32"/>
        </w:rPr>
        <w:t xml:space="preserve">      </w:t>
      </w:r>
      <w:r>
        <w:rPr>
          <w:rFonts w:hint="eastAsia"/>
          <w:sz w:val="32"/>
          <w:szCs w:val="32"/>
        </w:rPr>
        <w:t>汕尾职业技术学院</w:t>
      </w:r>
    </w:p>
    <w:p w:rsidR="006C512C" w:rsidRDefault="00562682">
      <w:pPr>
        <w:ind w:firstLineChars="1050" w:firstLine="3780"/>
        <w:rPr>
          <w:rFonts w:ascii="楷体_GB2312"/>
          <w:sz w:val="36"/>
        </w:rPr>
      </w:pPr>
      <w:r>
        <w:rPr>
          <w:rFonts w:ascii="楷体_GB2312" w:hint="eastAsia"/>
          <w:sz w:val="36"/>
        </w:rPr>
        <w:t>2021</w:t>
      </w:r>
      <w:r>
        <w:rPr>
          <w:rFonts w:ascii="楷体_GB2312" w:hint="eastAsia"/>
          <w:sz w:val="36"/>
        </w:rPr>
        <w:t>年</w:t>
      </w:r>
      <w:r>
        <w:rPr>
          <w:rFonts w:ascii="楷体_GB2312" w:hint="eastAsia"/>
          <w:sz w:val="36"/>
        </w:rPr>
        <w:t>12</w:t>
      </w:r>
      <w:r>
        <w:rPr>
          <w:rFonts w:ascii="楷体_GB2312" w:hint="eastAsia"/>
          <w:sz w:val="36"/>
        </w:rPr>
        <w:t>月</w:t>
      </w:r>
    </w:p>
    <w:p w:rsidR="006C512C" w:rsidRDefault="006C512C">
      <w:pPr>
        <w:rPr>
          <w:sz w:val="24"/>
        </w:rPr>
      </w:pPr>
    </w:p>
    <w:p w:rsidR="006C512C" w:rsidRDefault="006C512C">
      <w:pPr>
        <w:rPr>
          <w:sz w:val="24"/>
        </w:rPr>
      </w:pPr>
    </w:p>
    <w:p w:rsidR="006C512C" w:rsidRDefault="006C512C">
      <w:pPr>
        <w:rPr>
          <w:b/>
          <w:sz w:val="44"/>
          <w:szCs w:val="44"/>
        </w:rPr>
      </w:pPr>
    </w:p>
    <w:p w:rsidR="006C512C" w:rsidRDefault="00562682">
      <w:pPr>
        <w:jc w:val="center"/>
        <w:rPr>
          <w:rFonts w:ascii="宋体" w:hAnsi="宋体"/>
          <w:sz w:val="44"/>
          <w:szCs w:val="44"/>
        </w:rPr>
      </w:pPr>
      <w:r>
        <w:rPr>
          <w:rFonts w:hint="eastAsia"/>
          <w:b/>
          <w:sz w:val="44"/>
          <w:szCs w:val="44"/>
        </w:rPr>
        <w:t>目</w:t>
      </w:r>
      <w:r>
        <w:rPr>
          <w:rFonts w:hint="eastAsia"/>
          <w:b/>
          <w:sz w:val="44"/>
          <w:szCs w:val="44"/>
        </w:rPr>
        <w:t xml:space="preserve">  </w:t>
      </w:r>
      <w:r>
        <w:rPr>
          <w:rFonts w:hint="eastAsia"/>
          <w:b/>
          <w:sz w:val="44"/>
          <w:szCs w:val="44"/>
        </w:rPr>
        <w:t>录</w:t>
      </w:r>
      <w:r>
        <w:rPr>
          <w:rFonts w:ascii="宋体" w:hAnsi="宋体" w:hint="eastAsia"/>
          <w:sz w:val="44"/>
          <w:szCs w:val="44"/>
        </w:rPr>
        <w:br/>
      </w:r>
    </w:p>
    <w:p w:rsidR="006C512C" w:rsidRDefault="006C512C">
      <w:pPr>
        <w:pStyle w:val="TOC1"/>
        <w:tabs>
          <w:tab w:val="right" w:leader="dot" w:pos="9174"/>
        </w:tabs>
        <w:spacing w:line="360" w:lineRule="auto"/>
        <w:ind w:firstLineChars="200" w:firstLine="560"/>
        <w:rPr>
          <w:rFonts w:ascii="宋体" w:hAnsi="宋体"/>
          <w:sz w:val="28"/>
          <w:szCs w:val="28"/>
        </w:rPr>
      </w:pPr>
    </w:p>
    <w:p w:rsidR="006C512C" w:rsidRDefault="006C512C">
      <w:pPr>
        <w:pStyle w:val="TOC1"/>
        <w:tabs>
          <w:tab w:val="right" w:leader="dot" w:pos="9174"/>
        </w:tabs>
        <w:spacing w:line="360" w:lineRule="auto"/>
        <w:ind w:firstLineChars="200" w:firstLine="560"/>
        <w:rPr>
          <w:rFonts w:ascii="宋体" w:hAnsi="宋体"/>
          <w:sz w:val="28"/>
          <w:szCs w:val="28"/>
        </w:rPr>
      </w:pPr>
    </w:p>
    <w:p w:rsidR="006C512C" w:rsidRDefault="006C512C">
      <w:pPr>
        <w:pStyle w:val="TOC1"/>
        <w:tabs>
          <w:tab w:val="right" w:leader="dot" w:pos="9174"/>
        </w:tabs>
        <w:spacing w:line="360" w:lineRule="auto"/>
        <w:ind w:firstLineChars="200" w:firstLine="560"/>
        <w:rPr>
          <w:rFonts w:ascii="宋体" w:hAnsi="宋体"/>
          <w:sz w:val="28"/>
          <w:szCs w:val="28"/>
        </w:rPr>
      </w:pPr>
    </w:p>
    <w:p w:rsidR="006C512C" w:rsidRDefault="00562682">
      <w:pPr>
        <w:pStyle w:val="TOC1"/>
        <w:tabs>
          <w:tab w:val="right" w:leader="dot" w:pos="9174"/>
        </w:tabs>
        <w:spacing w:line="360" w:lineRule="auto"/>
        <w:ind w:firstLineChars="200" w:firstLine="560"/>
        <w:rPr>
          <w:rFonts w:ascii="宋体" w:hAnsi="宋体"/>
          <w:sz w:val="28"/>
          <w:szCs w:val="28"/>
        </w:rPr>
      </w:pPr>
      <w:r>
        <w:rPr>
          <w:rFonts w:ascii="宋体" w:hAnsi="宋体"/>
          <w:sz w:val="28"/>
          <w:szCs w:val="28"/>
        </w:rPr>
        <w:t>第一部分 报价邀请函</w:t>
      </w:r>
    </w:p>
    <w:p w:rsidR="006C512C" w:rsidRDefault="00562682">
      <w:pPr>
        <w:pStyle w:val="TOC1"/>
        <w:tabs>
          <w:tab w:val="right" w:leader="dot" w:pos="9174"/>
        </w:tabs>
        <w:spacing w:line="360" w:lineRule="auto"/>
        <w:ind w:firstLineChars="200" w:firstLine="560"/>
        <w:rPr>
          <w:rFonts w:ascii="宋体" w:hAnsi="宋体"/>
          <w:sz w:val="28"/>
          <w:szCs w:val="28"/>
        </w:rPr>
      </w:pPr>
      <w:r>
        <w:rPr>
          <w:rFonts w:ascii="宋体" w:hAnsi="宋体"/>
          <w:sz w:val="28"/>
          <w:szCs w:val="28"/>
        </w:rPr>
        <w:t>第二部分</w:t>
      </w:r>
      <w:r>
        <w:rPr>
          <w:rFonts w:ascii="宋体" w:hAnsi="宋体" w:hint="eastAsia"/>
          <w:sz w:val="28"/>
          <w:szCs w:val="28"/>
        </w:rPr>
        <w:t xml:space="preserve"> 采购项目内容</w:t>
      </w:r>
    </w:p>
    <w:p w:rsidR="006C512C" w:rsidRDefault="00562682">
      <w:pPr>
        <w:pStyle w:val="TOC1"/>
        <w:tabs>
          <w:tab w:val="right" w:leader="dot" w:pos="9174"/>
        </w:tabs>
        <w:spacing w:line="360" w:lineRule="auto"/>
        <w:ind w:firstLineChars="200" w:firstLine="560"/>
        <w:rPr>
          <w:rFonts w:ascii="宋体" w:hAnsi="宋体"/>
          <w:sz w:val="28"/>
          <w:szCs w:val="28"/>
        </w:rPr>
      </w:pPr>
      <w:r>
        <w:rPr>
          <w:rFonts w:ascii="宋体" w:hAnsi="宋体"/>
          <w:sz w:val="28"/>
          <w:szCs w:val="28"/>
        </w:rPr>
        <w:t>第三部分 供应商须知</w:t>
      </w:r>
    </w:p>
    <w:p w:rsidR="006C512C" w:rsidRDefault="00562682">
      <w:pPr>
        <w:pStyle w:val="TOC1"/>
        <w:tabs>
          <w:tab w:val="right" w:leader="dot" w:pos="9174"/>
        </w:tabs>
        <w:spacing w:line="360" w:lineRule="auto"/>
        <w:ind w:firstLineChars="200" w:firstLine="560"/>
        <w:rPr>
          <w:rFonts w:ascii="宋体" w:hAnsi="宋体"/>
          <w:sz w:val="28"/>
          <w:szCs w:val="28"/>
        </w:rPr>
      </w:pPr>
      <w:r>
        <w:rPr>
          <w:rFonts w:ascii="宋体" w:hAnsi="宋体"/>
          <w:sz w:val="28"/>
          <w:szCs w:val="28"/>
        </w:rPr>
        <w:t>第四部分 磋商、评审、成交</w:t>
      </w:r>
    </w:p>
    <w:p w:rsidR="006C512C" w:rsidRDefault="00562682">
      <w:pPr>
        <w:pStyle w:val="TOC1"/>
        <w:tabs>
          <w:tab w:val="right" w:leader="dot" w:pos="9174"/>
        </w:tabs>
        <w:spacing w:line="360" w:lineRule="auto"/>
        <w:ind w:firstLineChars="200" w:firstLine="560"/>
        <w:rPr>
          <w:rFonts w:ascii="宋体" w:hAnsi="宋体"/>
          <w:sz w:val="28"/>
          <w:szCs w:val="28"/>
        </w:rPr>
      </w:pPr>
      <w:r>
        <w:rPr>
          <w:rFonts w:ascii="宋体" w:hAnsi="宋体"/>
          <w:sz w:val="28"/>
          <w:szCs w:val="28"/>
        </w:rPr>
        <w:t>第五部分 合同书格式</w:t>
      </w:r>
    </w:p>
    <w:p w:rsidR="006C512C" w:rsidRDefault="00562682">
      <w:pPr>
        <w:pStyle w:val="TOC1"/>
        <w:tabs>
          <w:tab w:val="right" w:leader="dot" w:pos="9174"/>
        </w:tabs>
        <w:spacing w:line="360" w:lineRule="auto"/>
        <w:ind w:firstLineChars="200" w:firstLine="560"/>
        <w:rPr>
          <w:rFonts w:ascii="宋体" w:hAnsi="宋体"/>
          <w:sz w:val="28"/>
          <w:szCs w:val="28"/>
        </w:rPr>
      </w:pPr>
      <w:r>
        <w:rPr>
          <w:rFonts w:ascii="宋体" w:hAnsi="宋体"/>
          <w:sz w:val="28"/>
          <w:szCs w:val="28"/>
        </w:rPr>
        <w:t>第六部分 响应文件格式</w:t>
      </w:r>
    </w:p>
    <w:p w:rsidR="006C512C" w:rsidRDefault="006C512C">
      <w:pPr>
        <w:rPr>
          <w:sz w:val="28"/>
          <w:szCs w:val="28"/>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6C512C">
      <w:pPr>
        <w:rPr>
          <w:sz w:val="24"/>
        </w:rPr>
      </w:pPr>
    </w:p>
    <w:p w:rsidR="006C512C" w:rsidRDefault="00562682">
      <w:pPr>
        <w:jc w:val="center"/>
        <w:rPr>
          <w:b/>
          <w:sz w:val="32"/>
          <w:szCs w:val="32"/>
        </w:rPr>
      </w:pPr>
      <w:r>
        <w:rPr>
          <w:rFonts w:hint="eastAsia"/>
          <w:b/>
          <w:sz w:val="32"/>
          <w:szCs w:val="32"/>
        </w:rPr>
        <w:lastRenderedPageBreak/>
        <w:t>第一部分</w:t>
      </w:r>
      <w:r>
        <w:rPr>
          <w:rFonts w:hint="eastAsia"/>
          <w:b/>
          <w:sz w:val="32"/>
          <w:szCs w:val="32"/>
        </w:rPr>
        <w:t xml:space="preserve"> </w:t>
      </w:r>
      <w:r>
        <w:rPr>
          <w:rFonts w:hint="eastAsia"/>
          <w:b/>
          <w:sz w:val="32"/>
          <w:szCs w:val="32"/>
        </w:rPr>
        <w:t>报价邀请函</w:t>
      </w:r>
    </w:p>
    <w:p w:rsidR="006C512C" w:rsidRDefault="00562682">
      <w:pPr>
        <w:jc w:val="left"/>
        <w:rPr>
          <w:rFonts w:ascii="宋体" w:hAnsi="宋体"/>
          <w:color w:val="000000"/>
          <w:sz w:val="24"/>
        </w:rPr>
      </w:pPr>
      <w:bookmarkStart w:id="1" w:name="_Hlk90373150"/>
      <w:r>
        <w:rPr>
          <w:rFonts w:ascii="宋体" w:hAnsi="宋体" w:hint="eastAsia"/>
          <w:color w:val="000000"/>
          <w:sz w:val="24"/>
        </w:rPr>
        <w:t>各供应商:</w:t>
      </w:r>
    </w:p>
    <w:p w:rsidR="006C512C" w:rsidRDefault="00562682">
      <w:pPr>
        <w:jc w:val="left"/>
        <w:rPr>
          <w:rFonts w:ascii="宋体" w:hAnsi="宋体"/>
          <w:color w:val="000000"/>
          <w:sz w:val="24"/>
        </w:rPr>
      </w:pPr>
      <w:r>
        <w:rPr>
          <w:rFonts w:ascii="宋体" w:hAnsi="宋体" w:hint="eastAsia"/>
          <w:color w:val="000000"/>
          <w:szCs w:val="21"/>
        </w:rPr>
        <w:t xml:space="preserve">   </w:t>
      </w:r>
      <w:r>
        <w:rPr>
          <w:rFonts w:ascii="宋体" w:hAnsi="宋体" w:hint="eastAsia"/>
          <w:color w:val="000000"/>
          <w:sz w:val="24"/>
        </w:rPr>
        <w:t xml:space="preserve"> 汕尾职业技术学院后勤管理处，</w:t>
      </w:r>
      <w:r>
        <w:rPr>
          <w:rFonts w:ascii="宋体" w:hAnsi="宋体"/>
          <w:color w:val="000000"/>
          <w:sz w:val="24"/>
        </w:rPr>
        <w:t>就“</w:t>
      </w:r>
      <w:r>
        <w:rPr>
          <w:rFonts w:ascii="宋体" w:hAnsi="宋体" w:hint="eastAsia"/>
          <w:color w:val="000000"/>
          <w:sz w:val="24"/>
        </w:rPr>
        <w:t>汕尾职业技术学院B区面点实训室设备工具采购</w:t>
      </w:r>
      <w:r>
        <w:rPr>
          <w:rFonts w:ascii="宋体" w:hAnsi="宋体"/>
          <w:color w:val="000000"/>
          <w:sz w:val="24"/>
        </w:rPr>
        <w:t>”</w:t>
      </w:r>
      <w:r>
        <w:rPr>
          <w:rFonts w:ascii="宋体" w:hAnsi="宋体" w:hint="eastAsia"/>
          <w:color w:val="000000"/>
          <w:sz w:val="24"/>
        </w:rPr>
        <w:t>项目进行竞争性磋商采购，欢迎符合资格条件的供应商参加。</w:t>
      </w:r>
    </w:p>
    <w:p w:rsidR="006C512C" w:rsidRDefault="00562682">
      <w:pPr>
        <w:spacing w:line="300" w:lineRule="auto"/>
        <w:ind w:firstLineChars="200" w:firstLine="480"/>
        <w:rPr>
          <w:rFonts w:ascii="宋体" w:hAnsi="宋体"/>
          <w:color w:val="000000"/>
          <w:sz w:val="24"/>
        </w:rPr>
      </w:pPr>
      <w:r>
        <w:rPr>
          <w:rFonts w:ascii="宋体" w:hAnsi="宋体" w:hint="eastAsia"/>
          <w:color w:val="000000"/>
          <w:sz w:val="24"/>
        </w:rPr>
        <w:t>一、采购项目编号： SWZYCG2021-31。</w:t>
      </w:r>
    </w:p>
    <w:p w:rsidR="006C512C" w:rsidRDefault="00562682">
      <w:pPr>
        <w:spacing w:line="300" w:lineRule="auto"/>
        <w:ind w:firstLineChars="200" w:firstLine="480"/>
        <w:rPr>
          <w:rFonts w:ascii="宋体" w:hAnsi="宋体"/>
          <w:color w:val="000000"/>
          <w:sz w:val="24"/>
        </w:rPr>
      </w:pPr>
      <w:r>
        <w:rPr>
          <w:rFonts w:ascii="宋体" w:hAnsi="宋体" w:hint="eastAsia"/>
          <w:color w:val="000000"/>
          <w:sz w:val="24"/>
        </w:rPr>
        <w:t>二、采购项目名称：汕尾职业技术学院B区面点实训室设备工具采购项目。</w:t>
      </w:r>
    </w:p>
    <w:p w:rsidR="006C512C" w:rsidRDefault="00562682">
      <w:pPr>
        <w:spacing w:line="300" w:lineRule="auto"/>
        <w:ind w:firstLineChars="200" w:firstLine="480"/>
        <w:rPr>
          <w:rFonts w:ascii="宋体" w:hAnsi="宋体"/>
          <w:color w:val="000000"/>
          <w:sz w:val="24"/>
        </w:rPr>
      </w:pPr>
      <w:r>
        <w:rPr>
          <w:rFonts w:ascii="宋体" w:hAnsi="宋体" w:hint="eastAsia"/>
          <w:color w:val="000000"/>
          <w:sz w:val="24"/>
        </w:rPr>
        <w:t>三、采购预算：</w:t>
      </w:r>
      <w:bookmarkStart w:id="2" w:name="_Hlk90373283"/>
      <w:r>
        <w:rPr>
          <w:rFonts w:ascii="宋体" w:hAnsi="宋体" w:hint="eastAsia"/>
          <w:color w:val="000000"/>
          <w:sz w:val="24"/>
        </w:rPr>
        <w:t>￥</w:t>
      </w:r>
      <w:bookmarkEnd w:id="2"/>
      <w:r>
        <w:rPr>
          <w:rFonts w:ascii="宋体" w:hAnsi="宋体" w:hint="eastAsia"/>
          <w:color w:val="000000"/>
          <w:sz w:val="24"/>
        </w:rPr>
        <w:t xml:space="preserve">86764.00元，总报价超过预算金额的为无效谈判。  </w:t>
      </w:r>
    </w:p>
    <w:p w:rsidR="006C512C" w:rsidRDefault="00562682">
      <w:pPr>
        <w:spacing w:line="300" w:lineRule="auto"/>
        <w:ind w:firstLineChars="200" w:firstLine="480"/>
        <w:rPr>
          <w:rFonts w:ascii="宋体" w:hAnsi="宋体"/>
          <w:color w:val="000000"/>
          <w:sz w:val="24"/>
        </w:rPr>
      </w:pPr>
      <w:r>
        <w:rPr>
          <w:rFonts w:ascii="宋体" w:hAnsi="宋体" w:hint="eastAsia"/>
          <w:color w:val="000000"/>
          <w:sz w:val="24"/>
        </w:rPr>
        <w:t>四、供应商资格：</w:t>
      </w:r>
    </w:p>
    <w:p w:rsidR="006C512C" w:rsidRDefault="00562682">
      <w:pPr>
        <w:spacing w:line="300" w:lineRule="auto"/>
        <w:ind w:firstLineChars="200" w:firstLine="480"/>
        <w:rPr>
          <w:rFonts w:ascii="宋体" w:hAnsi="宋体"/>
          <w:color w:val="000000"/>
          <w:sz w:val="24"/>
        </w:rPr>
      </w:pPr>
      <w:r>
        <w:rPr>
          <w:rFonts w:ascii="宋体" w:hAnsi="宋体" w:hint="eastAsia"/>
          <w:sz w:val="24"/>
        </w:rPr>
        <w:t>1、具有独立承担民事责任能力的在中华人民共和国境内注册的法人或其他组织或自然人（具备相关的经营范围）；</w:t>
      </w:r>
    </w:p>
    <w:p w:rsidR="006C512C" w:rsidRDefault="00562682">
      <w:pPr>
        <w:spacing w:line="360" w:lineRule="auto"/>
        <w:ind w:rightChars="-14" w:right="-29" w:firstLineChars="200" w:firstLine="480"/>
        <w:rPr>
          <w:rFonts w:ascii="宋体" w:hAnsi="宋体"/>
          <w:color w:val="000000"/>
          <w:sz w:val="24"/>
        </w:rPr>
      </w:pPr>
      <w:r>
        <w:rPr>
          <w:rFonts w:ascii="宋体" w:hAnsi="宋体" w:hint="eastAsia"/>
          <w:color w:val="000000"/>
          <w:sz w:val="24"/>
        </w:rPr>
        <w:t>2、具有良好的商业信誉和健全的</w:t>
      </w:r>
      <w:hyperlink r:id="rId9" w:tgtFrame="_blank" w:history="1">
        <w:r>
          <w:rPr>
            <w:rStyle w:val="aff5"/>
            <w:rFonts w:ascii="宋体" w:hAnsi="宋体" w:hint="eastAsia"/>
            <w:color w:val="000000"/>
            <w:sz w:val="24"/>
            <w:u w:val="none"/>
          </w:rPr>
          <w:t>财务会计制度</w:t>
        </w:r>
      </w:hyperlink>
      <w:r>
        <w:rPr>
          <w:rFonts w:ascii="宋体" w:hAnsi="宋体" w:hint="eastAsia"/>
          <w:color w:val="000000"/>
          <w:sz w:val="24"/>
        </w:rPr>
        <w:t>（须提供财务状况报告）；</w:t>
      </w:r>
    </w:p>
    <w:p w:rsidR="006C512C" w:rsidRDefault="00562682">
      <w:pPr>
        <w:spacing w:line="360" w:lineRule="auto"/>
        <w:ind w:rightChars="-14" w:right="-29" w:firstLineChars="200" w:firstLine="480"/>
        <w:rPr>
          <w:rFonts w:ascii="宋体" w:hAnsi="宋体"/>
          <w:color w:val="000000"/>
          <w:sz w:val="24"/>
        </w:rPr>
      </w:pPr>
      <w:r>
        <w:rPr>
          <w:rFonts w:ascii="宋体" w:hAnsi="宋体" w:hint="eastAsia"/>
          <w:color w:val="000000"/>
          <w:sz w:val="24"/>
        </w:rPr>
        <w:t>3、具有履行合同所必需的设备和专业技术能力（须提供书面声明）；</w:t>
      </w:r>
    </w:p>
    <w:p w:rsidR="006C512C" w:rsidRDefault="00562682">
      <w:pPr>
        <w:spacing w:line="360" w:lineRule="auto"/>
        <w:ind w:rightChars="-14" w:right="-29" w:firstLineChars="200" w:firstLine="480"/>
        <w:rPr>
          <w:rFonts w:ascii="宋体" w:hAnsi="宋体"/>
          <w:color w:val="000000"/>
          <w:sz w:val="24"/>
        </w:rPr>
      </w:pPr>
      <w:r>
        <w:rPr>
          <w:rFonts w:ascii="宋体" w:hAnsi="宋体" w:hint="eastAsia"/>
          <w:color w:val="000000"/>
          <w:sz w:val="24"/>
        </w:rPr>
        <w:t>4、有依法缴纳税收和</w:t>
      </w:r>
      <w:hyperlink r:id="rId10" w:tgtFrame="_blank" w:history="1">
        <w:r>
          <w:rPr>
            <w:rStyle w:val="aff5"/>
            <w:rFonts w:ascii="宋体" w:hAnsi="宋体" w:hint="eastAsia"/>
            <w:color w:val="000000"/>
            <w:sz w:val="24"/>
            <w:u w:val="none"/>
          </w:rPr>
          <w:t>社会保障资金</w:t>
        </w:r>
      </w:hyperlink>
      <w:r>
        <w:rPr>
          <w:rFonts w:ascii="宋体" w:hAnsi="宋体" w:hint="eastAsia"/>
          <w:color w:val="000000"/>
          <w:sz w:val="24"/>
        </w:rPr>
        <w:t>的良好记录（须提供已发缴纳税收和社会保障资金的相关材料）；</w:t>
      </w:r>
    </w:p>
    <w:p w:rsidR="006C512C" w:rsidRDefault="00562682">
      <w:pPr>
        <w:spacing w:line="360" w:lineRule="auto"/>
        <w:ind w:rightChars="-14" w:right="-29" w:firstLineChars="200" w:firstLine="480"/>
        <w:rPr>
          <w:rFonts w:ascii="宋体" w:hAnsi="宋体"/>
          <w:color w:val="000000"/>
          <w:sz w:val="24"/>
        </w:rPr>
      </w:pPr>
      <w:r>
        <w:rPr>
          <w:rFonts w:ascii="宋体" w:hAnsi="宋体" w:hint="eastAsia"/>
          <w:color w:val="000000"/>
          <w:sz w:val="24"/>
        </w:rPr>
        <w:t>5参加政府采购活动前三年内，在经营活动中没有重大违法记录（须提供书面声明）；</w:t>
      </w:r>
    </w:p>
    <w:p w:rsidR="006C512C" w:rsidRDefault="00562682">
      <w:pPr>
        <w:spacing w:line="360" w:lineRule="auto"/>
        <w:ind w:rightChars="-14" w:right="-29" w:firstLineChars="200" w:firstLine="480"/>
        <w:rPr>
          <w:rFonts w:ascii="宋体" w:hAnsi="宋体" w:cs="黑体"/>
          <w:sz w:val="24"/>
        </w:rPr>
      </w:pPr>
      <w:r>
        <w:rPr>
          <w:rFonts w:ascii="宋体" w:hAnsi="宋体" w:hint="eastAsia"/>
          <w:color w:val="000000"/>
          <w:sz w:val="24"/>
        </w:rPr>
        <w:t>6、法律、行政法规规定的其他条件（须提供书面声明）；</w:t>
      </w:r>
    </w:p>
    <w:p w:rsidR="006C512C" w:rsidRDefault="00562682">
      <w:pPr>
        <w:spacing w:line="300" w:lineRule="auto"/>
        <w:ind w:firstLineChars="200" w:firstLine="480"/>
        <w:rPr>
          <w:rFonts w:ascii="宋体" w:hAnsi="宋体"/>
          <w:color w:val="000000"/>
          <w:sz w:val="24"/>
        </w:rPr>
      </w:pPr>
      <w:r>
        <w:rPr>
          <w:rFonts w:ascii="宋体" w:hAnsi="宋体" w:hint="eastAsia"/>
          <w:color w:val="000000"/>
          <w:sz w:val="24"/>
        </w:rPr>
        <w:t>7、本项目不接受联合体投标。</w:t>
      </w:r>
    </w:p>
    <w:p w:rsidR="006C512C" w:rsidRDefault="00562682">
      <w:pPr>
        <w:spacing w:line="300" w:lineRule="auto"/>
        <w:ind w:firstLineChars="200" w:firstLine="480"/>
        <w:rPr>
          <w:rFonts w:ascii="宋体" w:hAnsi="宋体"/>
          <w:color w:val="000000"/>
          <w:sz w:val="24"/>
        </w:rPr>
      </w:pPr>
      <w:bookmarkStart w:id="3" w:name="_Hlk90373469"/>
      <w:r>
        <w:rPr>
          <w:rFonts w:ascii="宋体" w:hAnsi="宋体" w:hint="eastAsia"/>
          <w:color w:val="000000"/>
          <w:sz w:val="24"/>
        </w:rPr>
        <w:t>五、符合资格的供应商应当在2021年</w:t>
      </w:r>
      <w:r>
        <w:rPr>
          <w:rFonts w:ascii="宋体" w:hAnsi="宋体"/>
          <w:color w:val="000000"/>
          <w:sz w:val="24"/>
        </w:rPr>
        <w:t>12</w:t>
      </w:r>
      <w:r>
        <w:rPr>
          <w:rFonts w:ascii="宋体" w:hAnsi="宋体" w:hint="eastAsia"/>
          <w:color w:val="000000"/>
          <w:sz w:val="24"/>
        </w:rPr>
        <w:t>月</w:t>
      </w:r>
      <w:r>
        <w:rPr>
          <w:rFonts w:ascii="宋体" w:hAnsi="宋体"/>
          <w:color w:val="000000"/>
          <w:sz w:val="24"/>
        </w:rPr>
        <w:t>1</w:t>
      </w:r>
      <w:r w:rsidR="00676B72">
        <w:rPr>
          <w:rFonts w:ascii="宋体" w:hAnsi="宋体"/>
          <w:color w:val="000000"/>
          <w:sz w:val="24"/>
        </w:rPr>
        <w:t>6</w:t>
      </w:r>
      <w:r>
        <w:rPr>
          <w:rFonts w:ascii="宋体" w:hAnsi="宋体" w:hint="eastAsia"/>
          <w:color w:val="000000"/>
          <w:sz w:val="24"/>
        </w:rPr>
        <w:t>日上午9 时00 分起至2021年</w:t>
      </w:r>
      <w:r>
        <w:rPr>
          <w:rFonts w:ascii="宋体" w:hAnsi="宋体"/>
          <w:color w:val="000000"/>
          <w:sz w:val="24"/>
        </w:rPr>
        <w:t>12</w:t>
      </w:r>
      <w:r>
        <w:rPr>
          <w:rFonts w:ascii="宋体" w:hAnsi="宋体" w:hint="eastAsia"/>
          <w:color w:val="000000"/>
          <w:sz w:val="24"/>
        </w:rPr>
        <w:t>月</w:t>
      </w:r>
      <w:r>
        <w:rPr>
          <w:rFonts w:ascii="宋体" w:hAnsi="宋体"/>
          <w:color w:val="000000"/>
          <w:sz w:val="24"/>
        </w:rPr>
        <w:t>2</w:t>
      </w:r>
      <w:r w:rsidR="00676B72">
        <w:rPr>
          <w:rFonts w:ascii="宋体" w:hAnsi="宋体"/>
          <w:color w:val="000000"/>
          <w:sz w:val="24"/>
        </w:rPr>
        <w:t>2</w:t>
      </w:r>
      <w:r>
        <w:rPr>
          <w:rFonts w:ascii="宋体" w:hAnsi="宋体" w:hint="eastAsia"/>
          <w:color w:val="000000"/>
          <w:sz w:val="24"/>
        </w:rPr>
        <w:t>日下午5时30分止</w:t>
      </w:r>
      <w:r w:rsidR="00D320DB" w:rsidRPr="00D320DB">
        <w:rPr>
          <w:rFonts w:ascii="宋体" w:hAnsi="宋体" w:hint="eastAsia"/>
          <w:b/>
          <w:bCs/>
          <w:color w:val="000000"/>
          <w:sz w:val="24"/>
        </w:rPr>
        <w:t>（不含节假日）</w:t>
      </w:r>
      <w:r w:rsidR="00D320DB" w:rsidRPr="00D320DB">
        <w:rPr>
          <w:rFonts w:ascii="宋体" w:hAnsi="宋体" w:hint="eastAsia"/>
          <w:color w:val="000000"/>
          <w:sz w:val="24"/>
        </w:rPr>
        <w:t>到汕尾职业技术学院科学楼110</w:t>
      </w:r>
      <w:r w:rsidR="00D320DB">
        <w:rPr>
          <w:rFonts w:ascii="宋体" w:hAnsi="宋体" w:hint="eastAsia"/>
          <w:color w:val="000000"/>
          <w:sz w:val="24"/>
        </w:rPr>
        <w:t>室</w:t>
      </w:r>
      <w:r w:rsidR="00D320DB" w:rsidRPr="00D320DB">
        <w:rPr>
          <w:rFonts w:ascii="宋体" w:hAnsi="宋体" w:hint="eastAsia"/>
          <w:color w:val="000000"/>
          <w:sz w:val="24"/>
        </w:rPr>
        <w:t>后勤管理处现场报名, 并提供以下资料及联系方式：</w:t>
      </w:r>
    </w:p>
    <w:bookmarkEnd w:id="3"/>
    <w:p w:rsidR="006C512C" w:rsidRDefault="00562682">
      <w:pPr>
        <w:spacing w:line="300" w:lineRule="auto"/>
        <w:ind w:firstLineChars="200" w:firstLine="480"/>
        <w:rPr>
          <w:rFonts w:ascii="宋体" w:hAnsi="宋体"/>
          <w:color w:val="000000"/>
          <w:sz w:val="24"/>
        </w:rPr>
      </w:pPr>
      <w:r>
        <w:rPr>
          <w:rFonts w:ascii="宋体" w:hAnsi="宋体" w:hint="eastAsia"/>
          <w:color w:val="000000"/>
          <w:sz w:val="24"/>
        </w:rPr>
        <w:t>1、《企业营业执照》、《税务登记证》、《组织机构代码证》正本复印件（加盖公章），如三证合一，请提供《企业营业执照》正本复印件（加盖公章）；</w:t>
      </w:r>
    </w:p>
    <w:p w:rsidR="006C512C" w:rsidRDefault="00562682">
      <w:pPr>
        <w:spacing w:line="300" w:lineRule="auto"/>
        <w:ind w:firstLineChars="200" w:firstLine="480"/>
        <w:rPr>
          <w:rFonts w:ascii="宋体" w:hAnsi="宋体"/>
          <w:color w:val="000000"/>
          <w:sz w:val="24"/>
        </w:rPr>
      </w:pPr>
      <w:r>
        <w:rPr>
          <w:rFonts w:ascii="宋体" w:hAnsi="宋体" w:hint="eastAsia"/>
          <w:color w:val="000000"/>
          <w:sz w:val="24"/>
        </w:rPr>
        <w:t>2、法人代表身份证复印件（加盖公章），如有委托，法人代表身份证复印件（加盖公章），法定代表人授权委托书（加盖公章），被委托人身份证复印件（加盖公章）。</w:t>
      </w:r>
    </w:p>
    <w:p w:rsidR="006C512C" w:rsidRDefault="00562682">
      <w:pPr>
        <w:spacing w:line="300" w:lineRule="auto"/>
        <w:ind w:firstLineChars="200" w:firstLine="480"/>
        <w:rPr>
          <w:rFonts w:ascii="宋体" w:hAnsi="宋体"/>
          <w:color w:val="000000"/>
          <w:sz w:val="24"/>
        </w:rPr>
      </w:pPr>
      <w:r>
        <w:rPr>
          <w:rFonts w:ascii="宋体" w:hAnsi="宋体" w:hint="eastAsia"/>
          <w:color w:val="000000"/>
          <w:sz w:val="24"/>
        </w:rPr>
        <w:t>六、响应文件递交受理时间：2021年</w:t>
      </w:r>
      <w:r>
        <w:rPr>
          <w:rFonts w:ascii="宋体" w:hAnsi="宋体"/>
          <w:color w:val="000000"/>
          <w:sz w:val="24"/>
        </w:rPr>
        <w:t>12</w:t>
      </w:r>
      <w:r>
        <w:rPr>
          <w:rFonts w:ascii="宋体" w:hAnsi="宋体" w:hint="eastAsia"/>
          <w:color w:val="000000"/>
          <w:sz w:val="24"/>
        </w:rPr>
        <w:t>月</w:t>
      </w:r>
      <w:r>
        <w:rPr>
          <w:rFonts w:ascii="宋体" w:hAnsi="宋体"/>
          <w:color w:val="000000"/>
          <w:sz w:val="24"/>
        </w:rPr>
        <w:t>27</w:t>
      </w:r>
      <w:r>
        <w:rPr>
          <w:rFonts w:ascii="宋体" w:hAnsi="宋体" w:hint="eastAsia"/>
          <w:color w:val="000000"/>
          <w:sz w:val="24"/>
        </w:rPr>
        <w:t>日下午2 时00分。</w:t>
      </w:r>
    </w:p>
    <w:p w:rsidR="006C512C" w:rsidRDefault="00562682">
      <w:pPr>
        <w:spacing w:line="300" w:lineRule="auto"/>
        <w:ind w:firstLineChars="200" w:firstLine="480"/>
        <w:rPr>
          <w:rFonts w:ascii="宋体" w:hAnsi="宋体"/>
          <w:color w:val="000000"/>
          <w:sz w:val="24"/>
        </w:rPr>
      </w:pPr>
      <w:r>
        <w:rPr>
          <w:rFonts w:ascii="宋体" w:hAnsi="宋体" w:hint="eastAsia"/>
          <w:color w:val="000000"/>
          <w:sz w:val="24"/>
        </w:rPr>
        <w:t>七、响应文件递交地点：汕尾职业技术学院</w:t>
      </w:r>
      <w:r w:rsidR="00E03E32">
        <w:rPr>
          <w:rFonts w:ascii="宋体" w:hAnsi="宋体" w:hint="eastAsia"/>
          <w:color w:val="000000"/>
          <w:sz w:val="24"/>
        </w:rPr>
        <w:t>求真</w:t>
      </w:r>
      <w:r>
        <w:rPr>
          <w:rFonts w:ascii="宋体" w:hAnsi="宋体" w:hint="eastAsia"/>
          <w:color w:val="000000"/>
          <w:sz w:val="24"/>
        </w:rPr>
        <w:t>楼102评标室</w:t>
      </w:r>
      <w:r>
        <w:rPr>
          <w:rFonts w:ascii="宋体" w:hAnsi="宋体"/>
          <w:color w:val="000000"/>
          <w:sz w:val="24"/>
        </w:rPr>
        <w:t>。</w:t>
      </w:r>
    </w:p>
    <w:p w:rsidR="006C512C" w:rsidRDefault="00562682">
      <w:pPr>
        <w:spacing w:line="300" w:lineRule="auto"/>
        <w:ind w:firstLineChars="200" w:firstLine="480"/>
        <w:rPr>
          <w:rFonts w:ascii="宋体" w:hAnsi="宋体"/>
          <w:color w:val="000000"/>
          <w:sz w:val="24"/>
        </w:rPr>
      </w:pPr>
      <w:r>
        <w:rPr>
          <w:rFonts w:ascii="宋体" w:hAnsi="宋体" w:hint="eastAsia"/>
          <w:color w:val="000000"/>
          <w:sz w:val="24"/>
        </w:rPr>
        <w:t>八、响应文件递交截止时间：2021年</w:t>
      </w:r>
      <w:r>
        <w:rPr>
          <w:rFonts w:ascii="宋体" w:hAnsi="宋体"/>
          <w:color w:val="000000"/>
          <w:sz w:val="24"/>
        </w:rPr>
        <w:t>12</w:t>
      </w:r>
      <w:r>
        <w:rPr>
          <w:rFonts w:ascii="宋体" w:hAnsi="宋体" w:hint="eastAsia"/>
          <w:color w:val="000000"/>
          <w:sz w:val="24"/>
        </w:rPr>
        <w:t>月</w:t>
      </w:r>
      <w:r>
        <w:rPr>
          <w:rFonts w:ascii="宋体" w:hAnsi="宋体"/>
          <w:color w:val="000000"/>
          <w:sz w:val="24"/>
        </w:rPr>
        <w:t>27</w:t>
      </w:r>
      <w:r>
        <w:rPr>
          <w:rFonts w:ascii="宋体" w:hAnsi="宋体" w:hint="eastAsia"/>
          <w:color w:val="000000"/>
          <w:sz w:val="24"/>
        </w:rPr>
        <w:t>日下午 2 时30分至止，逾期将不予受理。</w:t>
      </w:r>
    </w:p>
    <w:p w:rsidR="006C512C" w:rsidRDefault="00562682">
      <w:pPr>
        <w:spacing w:line="300" w:lineRule="auto"/>
        <w:ind w:firstLineChars="200" w:firstLine="480"/>
        <w:rPr>
          <w:rFonts w:ascii="宋体" w:hAnsi="宋体"/>
          <w:color w:val="000000"/>
          <w:sz w:val="24"/>
        </w:rPr>
      </w:pPr>
      <w:r>
        <w:rPr>
          <w:rFonts w:ascii="宋体" w:hAnsi="宋体" w:hint="eastAsia"/>
          <w:color w:val="000000"/>
          <w:sz w:val="24"/>
        </w:rPr>
        <w:t>九、谈判（磋商）时间：2021年</w:t>
      </w:r>
      <w:r>
        <w:rPr>
          <w:rFonts w:ascii="宋体" w:hAnsi="宋体"/>
          <w:color w:val="000000"/>
          <w:sz w:val="24"/>
        </w:rPr>
        <w:t>12</w:t>
      </w:r>
      <w:r>
        <w:rPr>
          <w:rFonts w:ascii="宋体" w:hAnsi="宋体" w:hint="eastAsia"/>
          <w:color w:val="000000"/>
          <w:sz w:val="24"/>
        </w:rPr>
        <w:t>月</w:t>
      </w:r>
      <w:r>
        <w:rPr>
          <w:rFonts w:ascii="宋体" w:hAnsi="宋体"/>
          <w:color w:val="000000"/>
          <w:sz w:val="24"/>
        </w:rPr>
        <w:t>27</w:t>
      </w:r>
      <w:r>
        <w:rPr>
          <w:rFonts w:ascii="宋体" w:hAnsi="宋体" w:hint="eastAsia"/>
          <w:color w:val="000000"/>
          <w:sz w:val="24"/>
        </w:rPr>
        <w:t>日下午 2 时30分</w:t>
      </w:r>
    </w:p>
    <w:p w:rsidR="006C512C" w:rsidRDefault="00562682">
      <w:pPr>
        <w:spacing w:line="300" w:lineRule="auto"/>
        <w:ind w:firstLineChars="200" w:firstLine="480"/>
        <w:rPr>
          <w:rFonts w:ascii="宋体" w:hAnsi="宋体"/>
          <w:color w:val="000000"/>
          <w:sz w:val="24"/>
        </w:rPr>
      </w:pPr>
      <w:r>
        <w:rPr>
          <w:rFonts w:ascii="宋体" w:hAnsi="宋体" w:hint="eastAsia"/>
          <w:color w:val="000000"/>
          <w:sz w:val="24"/>
        </w:rPr>
        <w:t>十、联系方式：</w:t>
      </w:r>
    </w:p>
    <w:p w:rsidR="006C512C" w:rsidRDefault="00562682">
      <w:pPr>
        <w:spacing w:line="300" w:lineRule="auto"/>
        <w:rPr>
          <w:rFonts w:ascii="宋体" w:hAnsi="宋体"/>
          <w:color w:val="000000"/>
          <w:sz w:val="24"/>
        </w:rPr>
      </w:pPr>
      <w:r>
        <w:rPr>
          <w:rFonts w:ascii="宋体" w:hAnsi="宋体" w:hint="eastAsia"/>
          <w:color w:val="000000"/>
          <w:sz w:val="24"/>
        </w:rPr>
        <w:t xml:space="preserve">    联系人： 黄老师      电话：</w:t>
      </w:r>
      <w:r>
        <w:rPr>
          <w:rFonts w:ascii="宋体" w:hAnsi="宋体"/>
          <w:sz w:val="24"/>
        </w:rPr>
        <w:t>0660-3376648</w:t>
      </w:r>
      <w:r>
        <w:rPr>
          <w:rFonts w:ascii="宋体" w:hAnsi="宋体" w:hint="eastAsia"/>
          <w:color w:val="000000"/>
          <w:sz w:val="24"/>
        </w:rPr>
        <w:t xml:space="preserve">   </w:t>
      </w:r>
    </w:p>
    <w:p w:rsidR="006C512C" w:rsidRDefault="00562682">
      <w:pPr>
        <w:spacing w:line="300" w:lineRule="auto"/>
        <w:ind w:firstLineChars="150" w:firstLine="360"/>
        <w:rPr>
          <w:rFonts w:ascii="宋体" w:hAnsi="宋体"/>
          <w:color w:val="000000"/>
          <w:szCs w:val="21"/>
        </w:rPr>
      </w:pPr>
      <w:r>
        <w:rPr>
          <w:rFonts w:ascii="宋体" w:hAnsi="宋体" w:hint="eastAsia"/>
          <w:color w:val="000000"/>
          <w:sz w:val="24"/>
        </w:rPr>
        <w:t xml:space="preserve"> 地址：广东省汕尾市城区文德路</w:t>
      </w:r>
    </w:p>
    <w:p w:rsidR="006C512C" w:rsidRDefault="006C512C">
      <w:pPr>
        <w:spacing w:line="300" w:lineRule="auto"/>
        <w:ind w:firstLineChars="200" w:firstLine="420"/>
        <w:rPr>
          <w:rFonts w:ascii="宋体" w:hAnsi="宋体"/>
          <w:color w:val="000000"/>
          <w:szCs w:val="21"/>
        </w:rPr>
      </w:pPr>
    </w:p>
    <w:p w:rsidR="006C512C" w:rsidRDefault="00562682">
      <w:pPr>
        <w:spacing w:line="300" w:lineRule="auto"/>
        <w:ind w:right="540" w:firstLineChars="200" w:firstLine="480"/>
        <w:jc w:val="right"/>
        <w:rPr>
          <w:rFonts w:ascii="宋体" w:hAnsi="宋体"/>
          <w:color w:val="000000"/>
          <w:szCs w:val="21"/>
        </w:rPr>
      </w:pPr>
      <w:r>
        <w:rPr>
          <w:rFonts w:ascii="宋体" w:hAnsi="宋体" w:hint="eastAsia"/>
          <w:color w:val="000000"/>
          <w:sz w:val="24"/>
        </w:rPr>
        <w:t>汕尾职业技术学院后勤管理处</w:t>
      </w:r>
    </w:p>
    <w:p w:rsidR="006C512C" w:rsidRPr="00562682" w:rsidRDefault="00562682" w:rsidP="00562682">
      <w:pPr>
        <w:spacing w:line="300" w:lineRule="auto"/>
        <w:ind w:right="540" w:firstLineChars="200" w:firstLine="420"/>
        <w:jc w:val="center"/>
        <w:rPr>
          <w:rFonts w:ascii="宋体" w:hAnsi="宋体"/>
          <w:color w:val="000000"/>
          <w:sz w:val="24"/>
        </w:rPr>
      </w:pPr>
      <w:r>
        <w:rPr>
          <w:rFonts w:ascii="宋体" w:hAnsi="宋体" w:hint="eastAsia"/>
          <w:color w:val="000000"/>
          <w:szCs w:val="21"/>
        </w:rPr>
        <w:t xml:space="preserve">                                                 </w:t>
      </w:r>
      <w:r>
        <w:rPr>
          <w:rFonts w:ascii="宋体" w:hAnsi="宋体" w:hint="eastAsia"/>
          <w:color w:val="000000"/>
          <w:sz w:val="24"/>
        </w:rPr>
        <w:t>2021年</w:t>
      </w:r>
      <w:r>
        <w:rPr>
          <w:rFonts w:ascii="宋体" w:hAnsi="宋体"/>
          <w:color w:val="000000"/>
          <w:sz w:val="24"/>
        </w:rPr>
        <w:t>12</w:t>
      </w:r>
      <w:r>
        <w:rPr>
          <w:rFonts w:ascii="宋体" w:hAnsi="宋体" w:hint="eastAsia"/>
          <w:color w:val="000000"/>
          <w:sz w:val="24"/>
        </w:rPr>
        <w:t>月</w:t>
      </w:r>
      <w:r>
        <w:rPr>
          <w:rFonts w:ascii="宋体" w:hAnsi="宋体"/>
          <w:color w:val="000000"/>
          <w:sz w:val="24"/>
        </w:rPr>
        <w:t>1</w:t>
      </w:r>
      <w:r w:rsidR="00676B72">
        <w:rPr>
          <w:rFonts w:ascii="宋体" w:hAnsi="宋体"/>
          <w:color w:val="000000"/>
          <w:sz w:val="24"/>
        </w:rPr>
        <w:t>5</w:t>
      </w:r>
      <w:bookmarkStart w:id="4" w:name="_GoBack"/>
      <w:bookmarkEnd w:id="4"/>
      <w:r>
        <w:rPr>
          <w:rFonts w:ascii="宋体" w:hAnsi="宋体" w:hint="eastAsia"/>
          <w:color w:val="000000"/>
          <w:sz w:val="24"/>
        </w:rPr>
        <w:t>日</w:t>
      </w:r>
    </w:p>
    <w:bookmarkEnd w:id="1"/>
    <w:p w:rsidR="006C512C" w:rsidRPr="00562682" w:rsidRDefault="00562682" w:rsidP="00562682">
      <w:pPr>
        <w:spacing w:line="480" w:lineRule="exact"/>
        <w:jc w:val="center"/>
        <w:rPr>
          <w:b/>
          <w:color w:val="000000"/>
          <w:sz w:val="32"/>
          <w:szCs w:val="32"/>
        </w:rPr>
      </w:pPr>
      <w:r>
        <w:rPr>
          <w:rFonts w:hint="eastAsia"/>
          <w:b/>
          <w:color w:val="000000"/>
          <w:sz w:val="32"/>
          <w:szCs w:val="32"/>
        </w:rPr>
        <w:lastRenderedPageBreak/>
        <w:t>第二部分</w:t>
      </w:r>
      <w:r>
        <w:rPr>
          <w:rFonts w:hint="eastAsia"/>
          <w:b/>
          <w:color w:val="000000"/>
          <w:sz w:val="32"/>
          <w:szCs w:val="32"/>
        </w:rPr>
        <w:t xml:space="preserve">  </w:t>
      </w:r>
      <w:r>
        <w:rPr>
          <w:rFonts w:hint="eastAsia"/>
          <w:b/>
          <w:color w:val="000000"/>
          <w:sz w:val="32"/>
          <w:szCs w:val="32"/>
        </w:rPr>
        <w:t>采购项目内容</w:t>
      </w:r>
    </w:p>
    <w:p w:rsidR="006C512C" w:rsidRDefault="00562682">
      <w:pPr>
        <w:pStyle w:val="af2"/>
        <w:numPr>
          <w:ilvl w:val="0"/>
          <w:numId w:val="1"/>
        </w:numPr>
        <w:tabs>
          <w:tab w:val="left" w:pos="7740"/>
        </w:tabs>
        <w:adjustRightInd w:val="0"/>
        <w:snapToGrid w:val="0"/>
        <w:spacing w:line="360" w:lineRule="auto"/>
        <w:ind w:firstLineChars="200" w:firstLine="562"/>
        <w:rPr>
          <w:rFonts w:hAnsi="宋体"/>
          <w:b/>
          <w:color w:val="000000"/>
          <w:sz w:val="28"/>
          <w:szCs w:val="28"/>
          <w:lang w:val="zh-CN"/>
        </w:rPr>
      </w:pPr>
      <w:r>
        <w:rPr>
          <w:rFonts w:hAnsi="宋体" w:hint="eastAsia"/>
          <w:b/>
          <w:color w:val="000000"/>
          <w:sz w:val="28"/>
          <w:szCs w:val="28"/>
          <w:lang w:val="zh-CN"/>
        </w:rPr>
        <w:t>谈判供应商资格要求</w:t>
      </w:r>
    </w:p>
    <w:p w:rsidR="006C512C" w:rsidRDefault="00562682">
      <w:pPr>
        <w:numPr>
          <w:ilvl w:val="0"/>
          <w:numId w:val="2"/>
        </w:numPr>
        <w:spacing w:line="360" w:lineRule="auto"/>
        <w:ind w:rightChars="-14" w:right="-29" w:firstLineChars="200" w:firstLine="480"/>
        <w:rPr>
          <w:rFonts w:ascii="宋体" w:hAnsi="宋体"/>
          <w:sz w:val="24"/>
        </w:rPr>
      </w:pPr>
      <w:r>
        <w:rPr>
          <w:rFonts w:ascii="宋体" w:hAnsi="宋体" w:hint="eastAsia"/>
          <w:sz w:val="24"/>
        </w:rPr>
        <w:t>具有独立承担民事责任能力的在中华人民共和国境内注册的法人或其他组织或自然人（具备相关的经营范围）；</w:t>
      </w:r>
    </w:p>
    <w:p w:rsidR="006C512C" w:rsidRDefault="00562682">
      <w:pPr>
        <w:numPr>
          <w:ilvl w:val="0"/>
          <w:numId w:val="2"/>
        </w:numPr>
        <w:spacing w:line="360" w:lineRule="auto"/>
        <w:ind w:rightChars="-14" w:right="-29" w:firstLineChars="200" w:firstLine="480"/>
        <w:rPr>
          <w:rFonts w:ascii="宋体" w:hAnsi="宋体"/>
          <w:color w:val="000000"/>
          <w:sz w:val="24"/>
        </w:rPr>
      </w:pPr>
      <w:r>
        <w:rPr>
          <w:rFonts w:ascii="宋体" w:hAnsi="宋体" w:hint="eastAsia"/>
          <w:color w:val="000000"/>
          <w:sz w:val="24"/>
        </w:rPr>
        <w:t>具有良好的商业信誉和健全的</w:t>
      </w:r>
      <w:hyperlink r:id="rId11" w:tgtFrame="_blank" w:history="1">
        <w:r>
          <w:rPr>
            <w:rStyle w:val="aff5"/>
            <w:rFonts w:ascii="宋体" w:hAnsi="宋体" w:hint="eastAsia"/>
            <w:color w:val="000000"/>
            <w:sz w:val="24"/>
            <w:u w:val="none"/>
          </w:rPr>
          <w:t>财务会计制度</w:t>
        </w:r>
      </w:hyperlink>
      <w:r>
        <w:rPr>
          <w:rFonts w:ascii="宋体" w:hAnsi="宋体" w:hint="eastAsia"/>
          <w:color w:val="000000"/>
          <w:sz w:val="24"/>
        </w:rPr>
        <w:t>（须提供财务状况报告）；</w:t>
      </w:r>
    </w:p>
    <w:p w:rsidR="006C512C" w:rsidRDefault="00562682">
      <w:pPr>
        <w:spacing w:line="360" w:lineRule="auto"/>
        <w:ind w:rightChars="-14" w:right="-29" w:firstLineChars="200" w:firstLine="480"/>
        <w:rPr>
          <w:rFonts w:ascii="宋体" w:hAnsi="宋体"/>
          <w:color w:val="000000"/>
          <w:sz w:val="24"/>
        </w:rPr>
      </w:pPr>
      <w:r>
        <w:rPr>
          <w:rFonts w:ascii="宋体" w:hAnsi="宋体" w:hint="eastAsia"/>
          <w:color w:val="000000"/>
          <w:sz w:val="24"/>
        </w:rPr>
        <w:t>3、具有履行合同所必需的设备和专业技术能力（须提供书面声明）；</w:t>
      </w:r>
    </w:p>
    <w:p w:rsidR="006C512C" w:rsidRDefault="00562682">
      <w:pPr>
        <w:spacing w:line="360" w:lineRule="auto"/>
        <w:ind w:rightChars="-14" w:right="-29" w:firstLineChars="200" w:firstLine="480"/>
        <w:rPr>
          <w:rFonts w:ascii="宋体" w:hAnsi="宋体"/>
          <w:color w:val="000000"/>
          <w:sz w:val="24"/>
        </w:rPr>
      </w:pPr>
      <w:r>
        <w:rPr>
          <w:rFonts w:ascii="宋体" w:hAnsi="宋体" w:hint="eastAsia"/>
          <w:color w:val="000000"/>
          <w:sz w:val="24"/>
        </w:rPr>
        <w:t>4、有依法缴纳税收和</w:t>
      </w:r>
      <w:hyperlink r:id="rId12" w:tgtFrame="_blank" w:history="1">
        <w:r>
          <w:rPr>
            <w:rStyle w:val="aff5"/>
            <w:rFonts w:ascii="宋体" w:hAnsi="宋体" w:hint="eastAsia"/>
            <w:color w:val="000000"/>
            <w:sz w:val="24"/>
            <w:u w:val="none"/>
          </w:rPr>
          <w:t>社会保障资金</w:t>
        </w:r>
      </w:hyperlink>
      <w:r>
        <w:rPr>
          <w:rFonts w:ascii="宋体" w:hAnsi="宋体" w:hint="eastAsia"/>
          <w:color w:val="000000"/>
          <w:sz w:val="24"/>
        </w:rPr>
        <w:t>的良好记录（须提供已发缴纳税收和社会保障资金的相关材料）；</w:t>
      </w:r>
    </w:p>
    <w:p w:rsidR="006C512C" w:rsidRDefault="00562682">
      <w:pPr>
        <w:spacing w:line="360" w:lineRule="auto"/>
        <w:ind w:rightChars="-14" w:right="-29" w:firstLineChars="200" w:firstLine="480"/>
        <w:rPr>
          <w:rFonts w:ascii="宋体" w:hAnsi="宋体"/>
          <w:color w:val="000000"/>
          <w:sz w:val="24"/>
        </w:rPr>
      </w:pPr>
      <w:r>
        <w:rPr>
          <w:rFonts w:ascii="宋体" w:hAnsi="宋体" w:hint="eastAsia"/>
          <w:color w:val="000000"/>
          <w:sz w:val="24"/>
        </w:rPr>
        <w:t>5、参加政府采购活动前三年内，在经营活动中没有重大违法记录（须提供书面声明）；</w:t>
      </w:r>
    </w:p>
    <w:p w:rsidR="006C512C" w:rsidRDefault="00562682">
      <w:pPr>
        <w:spacing w:line="360" w:lineRule="auto"/>
        <w:ind w:rightChars="-14" w:right="-29" w:firstLineChars="200" w:firstLine="480"/>
        <w:rPr>
          <w:rFonts w:ascii="宋体" w:hAnsi="宋体" w:cs="黑体"/>
          <w:sz w:val="24"/>
        </w:rPr>
      </w:pPr>
      <w:r>
        <w:rPr>
          <w:rFonts w:ascii="宋体" w:hAnsi="宋体" w:hint="eastAsia"/>
          <w:color w:val="000000"/>
          <w:sz w:val="24"/>
        </w:rPr>
        <w:t>6、法律、行政法规规定的其他条件（须提供书面声明）；</w:t>
      </w:r>
    </w:p>
    <w:p w:rsidR="006C512C" w:rsidRDefault="00562682">
      <w:pPr>
        <w:spacing w:line="300" w:lineRule="auto"/>
        <w:ind w:firstLineChars="200" w:firstLine="480"/>
        <w:rPr>
          <w:rFonts w:ascii="宋体" w:hAnsi="宋体"/>
          <w:color w:val="000000"/>
          <w:sz w:val="24"/>
        </w:rPr>
      </w:pPr>
      <w:r>
        <w:rPr>
          <w:rFonts w:ascii="宋体" w:hAnsi="宋体" w:hint="eastAsia"/>
          <w:color w:val="000000"/>
          <w:sz w:val="24"/>
        </w:rPr>
        <w:t>7、本项目不接受联合体投标。</w:t>
      </w:r>
    </w:p>
    <w:p w:rsidR="006C512C" w:rsidRDefault="00562682">
      <w:pPr>
        <w:spacing w:line="360" w:lineRule="auto"/>
        <w:ind w:firstLineChars="200" w:firstLine="562"/>
        <w:rPr>
          <w:b/>
          <w:sz w:val="28"/>
          <w:szCs w:val="28"/>
        </w:rPr>
      </w:pPr>
      <w:r>
        <w:rPr>
          <w:rFonts w:hint="eastAsia"/>
          <w:b/>
          <w:sz w:val="28"/>
          <w:szCs w:val="28"/>
        </w:rPr>
        <w:t>二、采购需求</w:t>
      </w:r>
    </w:p>
    <w:tbl>
      <w:tblPr>
        <w:tblW w:w="10080" w:type="dxa"/>
        <w:tblLayout w:type="fixed"/>
        <w:tblCellMar>
          <w:top w:w="15" w:type="dxa"/>
          <w:left w:w="15" w:type="dxa"/>
          <w:bottom w:w="15" w:type="dxa"/>
          <w:right w:w="15" w:type="dxa"/>
        </w:tblCellMar>
        <w:tblLook w:val="04A0" w:firstRow="1" w:lastRow="0" w:firstColumn="1" w:lastColumn="0" w:noHBand="0" w:noVBand="1"/>
      </w:tblPr>
      <w:tblGrid>
        <w:gridCol w:w="629"/>
        <w:gridCol w:w="1087"/>
        <w:gridCol w:w="3969"/>
        <w:gridCol w:w="567"/>
        <w:gridCol w:w="567"/>
        <w:gridCol w:w="3261"/>
      </w:tblGrid>
      <w:tr w:rsidR="006C512C">
        <w:trPr>
          <w:trHeight w:val="630"/>
        </w:trPr>
        <w:tc>
          <w:tcPr>
            <w:tcW w:w="1008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t>B区面点实验室设备工具申请</w:t>
            </w:r>
          </w:p>
        </w:tc>
      </w:tr>
      <w:tr w:rsidR="006C512C">
        <w:trPr>
          <w:trHeight w:val="840"/>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序号</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设备名称</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配置参数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数量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单位</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备注</w:t>
            </w:r>
          </w:p>
        </w:tc>
      </w:tr>
      <w:tr w:rsidR="006C512C">
        <w:trPr>
          <w:trHeight w:val="354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kern w:val="0"/>
                <w:sz w:val="24"/>
                <w:lang w:bidi="ar"/>
              </w:rPr>
            </w:pPr>
            <w:r>
              <w:rPr>
                <w:rFonts w:ascii="宋体" w:hAnsi="宋体" w:cs="宋体" w:hint="eastAsia"/>
                <w:b/>
                <w:color w:val="000000"/>
                <w:kern w:val="0"/>
                <w:sz w:val="24"/>
                <w:lang w:bidi="ar"/>
              </w:rPr>
              <w:t>双温四</w:t>
            </w:r>
          </w:p>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门雪柜</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kern w:val="0"/>
                <w:sz w:val="24"/>
                <w:lang w:bidi="ar"/>
              </w:rPr>
            </w:pPr>
            <w:r>
              <w:rPr>
                <w:rFonts w:ascii="宋体" w:hAnsi="宋体" w:cs="宋体" w:hint="eastAsia"/>
                <w:b/>
                <w:color w:val="000000"/>
                <w:kern w:val="0"/>
                <w:sz w:val="24"/>
                <w:lang w:bidi="ar"/>
              </w:rPr>
              <w:t>1、尺寸规格约：长1220*760*1970mm</w:t>
            </w:r>
          </w:p>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2、制冷方式：直冷，双温</w:t>
            </w:r>
            <w:r>
              <w:rPr>
                <w:rFonts w:ascii="宋体" w:hAnsi="宋体" w:cs="宋体" w:hint="eastAsia"/>
                <w:b/>
                <w:color w:val="000000"/>
                <w:kern w:val="0"/>
                <w:sz w:val="24"/>
                <w:lang w:bidi="ar"/>
              </w:rPr>
              <w:br/>
              <w:t>3、温度范围：10~0~-15℃</w:t>
            </w:r>
            <w:r>
              <w:rPr>
                <w:rFonts w:ascii="宋体" w:hAnsi="宋体" w:cs="宋体" w:hint="eastAsia"/>
                <w:b/>
                <w:color w:val="000000"/>
                <w:kern w:val="0"/>
                <w:sz w:val="24"/>
                <w:lang w:bidi="ar"/>
              </w:rPr>
              <w:br/>
              <w:t>4、304不锈钢外箱及内胆</w:t>
            </w:r>
            <w:r>
              <w:rPr>
                <w:rFonts w:ascii="宋体" w:hAnsi="宋体" w:cs="宋体" w:hint="eastAsia"/>
                <w:b/>
                <w:color w:val="000000"/>
                <w:kern w:val="0"/>
                <w:sz w:val="24"/>
                <w:lang w:bidi="ar"/>
              </w:rPr>
              <w:br/>
              <w:t>5、功率约0.5Kw,220/1/50hz</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color w:val="000000"/>
                <w:sz w:val="24"/>
              </w:rPr>
            </w:pPr>
            <w:r>
              <w:rPr>
                <w:rFonts w:ascii="宋体" w:hAnsi="宋体" w:cs="宋体" w:hint="eastAsia"/>
                <w:noProof/>
                <w:color w:val="000000"/>
                <w:kern w:val="0"/>
                <w:sz w:val="24"/>
                <w:lang w:bidi="ar"/>
              </w:rPr>
              <w:drawing>
                <wp:inline distT="0" distB="0" distL="114300" distR="114300">
                  <wp:extent cx="38100" cy="76200"/>
                  <wp:effectExtent l="0" t="0" r="0" b="0"/>
                  <wp:docPr id="7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descr="IMG_256"/>
                          <pic:cNvPicPr>
                            <a:picLocks noChangeAspect="1"/>
                          </pic:cNvPicPr>
                        </pic:nvPicPr>
                        <pic:blipFill>
                          <a:blip r:embed="rId13"/>
                          <a:stretch>
                            <a:fillRect/>
                          </a:stretch>
                        </pic:blipFill>
                        <pic:spPr>
                          <a:xfrm>
                            <a:off x="0" y="0"/>
                            <a:ext cx="38100" cy="76200"/>
                          </a:xfrm>
                          <a:prstGeom prst="rect">
                            <a:avLst/>
                          </a:prstGeom>
                          <a:noFill/>
                          <a:ln w="9525">
                            <a:noFill/>
                          </a:ln>
                        </pic:spPr>
                      </pic:pic>
                    </a:graphicData>
                  </a:graphic>
                </wp:inline>
              </w:drawing>
            </w:r>
            <w:r>
              <w:rPr>
                <w:rFonts w:ascii="宋体" w:hAnsi="宋体" w:cs="宋体" w:hint="eastAsia"/>
                <w:noProof/>
                <w:color w:val="000000"/>
                <w:kern w:val="0"/>
                <w:sz w:val="24"/>
                <w:lang w:bidi="ar"/>
              </w:rPr>
              <w:drawing>
                <wp:inline distT="0" distB="0" distL="114300" distR="114300">
                  <wp:extent cx="38100" cy="76200"/>
                  <wp:effectExtent l="0" t="0" r="0" b="0"/>
                  <wp:docPr id="7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descr="IMG_257"/>
                          <pic:cNvPicPr>
                            <a:picLocks noChangeAspect="1"/>
                          </pic:cNvPicPr>
                        </pic:nvPicPr>
                        <pic:blipFill>
                          <a:blip r:embed="rId13"/>
                          <a:stretch>
                            <a:fillRect/>
                          </a:stretch>
                        </pic:blipFill>
                        <pic:spPr>
                          <a:xfrm>
                            <a:off x="0" y="0"/>
                            <a:ext cx="38100" cy="76200"/>
                          </a:xfrm>
                          <a:prstGeom prst="rect">
                            <a:avLst/>
                          </a:prstGeom>
                          <a:noFill/>
                          <a:ln w="9525">
                            <a:noFill/>
                          </a:ln>
                        </pic:spPr>
                      </pic:pic>
                    </a:graphicData>
                  </a:graphic>
                </wp:inline>
              </w:drawing>
            </w:r>
            <w:r>
              <w:rPr>
                <w:rFonts w:ascii="宋体" w:hAnsi="宋体" w:cs="宋体" w:hint="eastAsia"/>
                <w:noProof/>
                <w:color w:val="000000"/>
                <w:kern w:val="0"/>
                <w:sz w:val="24"/>
                <w:lang w:bidi="ar"/>
              </w:rPr>
              <w:drawing>
                <wp:inline distT="0" distB="0" distL="114300" distR="114300">
                  <wp:extent cx="38100" cy="76200"/>
                  <wp:effectExtent l="0" t="0" r="0" b="0"/>
                  <wp:docPr id="7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descr="IMG_258"/>
                          <pic:cNvPicPr>
                            <a:picLocks noChangeAspect="1"/>
                          </pic:cNvPicPr>
                        </pic:nvPicPr>
                        <pic:blipFill>
                          <a:blip r:embed="rId13"/>
                          <a:stretch>
                            <a:fillRect/>
                          </a:stretch>
                        </pic:blipFill>
                        <pic:spPr>
                          <a:xfrm>
                            <a:off x="0" y="0"/>
                            <a:ext cx="38100" cy="76200"/>
                          </a:xfrm>
                          <a:prstGeom prst="rect">
                            <a:avLst/>
                          </a:prstGeom>
                          <a:noFill/>
                          <a:ln w="9525">
                            <a:noFill/>
                          </a:ln>
                        </pic:spPr>
                      </pic:pic>
                    </a:graphicData>
                  </a:graphic>
                </wp:inline>
              </w:drawing>
            </w:r>
            <w:r>
              <w:rPr>
                <w:rFonts w:ascii="宋体" w:hAnsi="宋体" w:cs="宋体" w:hint="eastAsia"/>
                <w:noProof/>
                <w:color w:val="000000"/>
                <w:kern w:val="0"/>
                <w:sz w:val="24"/>
                <w:lang w:bidi="ar"/>
              </w:rPr>
              <w:drawing>
                <wp:inline distT="0" distB="0" distL="114300" distR="114300">
                  <wp:extent cx="1952625" cy="2076450"/>
                  <wp:effectExtent l="0" t="0" r="9525" b="0"/>
                  <wp:docPr id="7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 descr="IMG_259"/>
                          <pic:cNvPicPr>
                            <a:picLocks noChangeAspect="1"/>
                          </pic:cNvPicPr>
                        </pic:nvPicPr>
                        <pic:blipFill>
                          <a:blip r:embed="rId14"/>
                          <a:stretch>
                            <a:fillRect/>
                          </a:stretch>
                        </pic:blipFill>
                        <pic:spPr>
                          <a:xfrm>
                            <a:off x="0" y="0"/>
                            <a:ext cx="1952625" cy="2076450"/>
                          </a:xfrm>
                          <a:prstGeom prst="rect">
                            <a:avLst/>
                          </a:prstGeom>
                          <a:noFill/>
                          <a:ln w="9525">
                            <a:noFill/>
                          </a:ln>
                        </pic:spPr>
                      </pic:pic>
                    </a:graphicData>
                  </a:graphic>
                </wp:inline>
              </w:drawing>
            </w:r>
          </w:p>
        </w:tc>
      </w:tr>
      <w:tr w:rsidR="006C512C">
        <w:trPr>
          <w:trHeight w:val="6348"/>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lastRenderedPageBreak/>
              <w:t>2</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酒店电磁灶双头大型炒炉厨房设备</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top"/>
              <w:rPr>
                <w:rFonts w:ascii="宋体" w:hAnsi="宋体" w:cs="宋体"/>
                <w:b/>
                <w:color w:val="000000"/>
                <w:sz w:val="24"/>
              </w:rPr>
            </w:pPr>
            <w:r>
              <w:rPr>
                <w:rFonts w:ascii="宋体" w:hAnsi="宋体" w:cs="宋体" w:hint="eastAsia"/>
                <w:b/>
                <w:color w:val="000000"/>
                <w:kern w:val="0"/>
                <w:sz w:val="24"/>
                <w:lang w:bidi="ar"/>
              </w:rPr>
              <w:t>1、电压/功率：380v/15kw+15kw</w:t>
            </w:r>
            <w:r>
              <w:rPr>
                <w:rFonts w:ascii="宋体" w:hAnsi="宋体" w:cs="宋体" w:hint="eastAsia"/>
                <w:b/>
                <w:color w:val="000000"/>
                <w:kern w:val="0"/>
                <w:sz w:val="24"/>
                <w:lang w:bidi="ar"/>
              </w:rPr>
              <w:br/>
              <w:t xml:space="preserve">2、炒锅：500*2 </w:t>
            </w:r>
            <w:r>
              <w:rPr>
                <w:rFonts w:ascii="宋体" w:hAnsi="宋体" w:cs="宋体" w:hint="eastAsia"/>
                <w:b/>
                <w:color w:val="000000"/>
                <w:kern w:val="0"/>
                <w:sz w:val="24"/>
                <w:lang w:bidi="ar"/>
              </w:rPr>
              <w:br/>
              <w:t>3、微晶：400*2</w:t>
            </w:r>
            <w:r>
              <w:rPr>
                <w:rFonts w:ascii="宋体" w:hAnsi="宋体" w:cs="宋体" w:hint="eastAsia"/>
                <w:b/>
                <w:color w:val="000000"/>
                <w:kern w:val="0"/>
                <w:sz w:val="24"/>
                <w:lang w:bidi="ar"/>
              </w:rPr>
              <w:br/>
              <w:t>4、材质：不锈钢</w:t>
            </w:r>
            <w:r>
              <w:rPr>
                <w:rFonts w:ascii="宋体" w:hAnsi="宋体" w:cs="宋体" w:hint="eastAsia"/>
                <w:b/>
                <w:color w:val="000000"/>
                <w:kern w:val="0"/>
                <w:sz w:val="24"/>
                <w:lang w:bidi="ar"/>
              </w:rPr>
              <w:br/>
              <w:t>5、结构：柜式</w:t>
            </w:r>
            <w:r>
              <w:rPr>
                <w:rFonts w:ascii="宋体" w:hAnsi="宋体" w:cs="宋体" w:hint="eastAsia"/>
                <w:b/>
                <w:color w:val="000000"/>
                <w:kern w:val="0"/>
                <w:sz w:val="24"/>
                <w:lang w:bidi="ar"/>
              </w:rPr>
              <w:br/>
              <w:t>6、产品尺寸：1500*900（800+400）mm</w:t>
            </w:r>
            <w:r>
              <w:rPr>
                <w:rFonts w:ascii="宋体" w:hAnsi="宋体" w:cs="宋体" w:hint="eastAsia"/>
                <w:b/>
                <w:color w:val="000000"/>
                <w:kern w:val="0"/>
                <w:sz w:val="24"/>
                <w:lang w:bidi="ar"/>
              </w:rPr>
              <w:br/>
              <w:t>7、使用功能：猛火爆炒/蒸汤/油炸/烧水</w:t>
            </w:r>
            <w:r>
              <w:rPr>
                <w:rFonts w:ascii="宋体" w:hAnsi="宋体" w:cs="宋体" w:hint="eastAsia"/>
                <w:b/>
                <w:color w:val="000000"/>
                <w:kern w:val="0"/>
                <w:sz w:val="24"/>
                <w:lang w:bidi="ar"/>
              </w:rPr>
              <w:br/>
              <w:t>8、安装位置在原来烤箱的位置，烤箱移动到清洗机旁边的垂直墙面，如图所示。</w:t>
            </w:r>
            <w:r>
              <w:rPr>
                <w:rFonts w:ascii="宋体" w:hAnsi="宋体" w:cs="宋体" w:hint="eastAsia"/>
                <w:b/>
                <w:color w:val="000000"/>
                <w:kern w:val="0"/>
                <w:sz w:val="24"/>
                <w:lang w:bidi="ar"/>
              </w:rPr>
              <w:br/>
              <w:t>9.增加进水和排水的耐热管道</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台</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color w:val="000000"/>
                <w:sz w:val="24"/>
              </w:rPr>
            </w:pPr>
            <w:r>
              <w:rPr>
                <w:rFonts w:ascii="宋体" w:hAnsi="宋体" w:cs="宋体" w:hint="eastAsia"/>
                <w:noProof/>
                <w:color w:val="000000"/>
                <w:kern w:val="0"/>
                <w:sz w:val="24"/>
                <w:lang w:bidi="ar"/>
              </w:rPr>
              <w:drawing>
                <wp:inline distT="0" distB="0" distL="114300" distR="114300">
                  <wp:extent cx="2066925" cy="1962150"/>
                  <wp:effectExtent l="0" t="0" r="9525" b="0"/>
                  <wp:docPr id="7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 descr="IMG_260"/>
                          <pic:cNvPicPr>
                            <a:picLocks noChangeAspect="1"/>
                          </pic:cNvPicPr>
                        </pic:nvPicPr>
                        <pic:blipFill>
                          <a:blip r:embed="rId15"/>
                          <a:stretch>
                            <a:fillRect/>
                          </a:stretch>
                        </pic:blipFill>
                        <pic:spPr>
                          <a:xfrm>
                            <a:off x="0" y="0"/>
                            <a:ext cx="2066925" cy="1962150"/>
                          </a:xfrm>
                          <a:prstGeom prst="rect">
                            <a:avLst/>
                          </a:prstGeom>
                          <a:noFill/>
                          <a:ln w="9525">
                            <a:noFill/>
                          </a:ln>
                        </pic:spPr>
                      </pic:pic>
                    </a:graphicData>
                  </a:graphic>
                </wp:inline>
              </w:drawing>
            </w:r>
            <w:r>
              <w:rPr>
                <w:rFonts w:ascii="宋体" w:hAnsi="宋体" w:cs="宋体" w:hint="eastAsia"/>
                <w:noProof/>
                <w:color w:val="000000"/>
                <w:kern w:val="0"/>
                <w:sz w:val="24"/>
                <w:lang w:bidi="ar"/>
              </w:rPr>
              <w:drawing>
                <wp:inline distT="0" distB="0" distL="114300" distR="114300">
                  <wp:extent cx="2400300" cy="1790700"/>
                  <wp:effectExtent l="0" t="0" r="0" b="0"/>
                  <wp:docPr id="7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 descr="IMG_261"/>
                          <pic:cNvPicPr>
                            <a:picLocks noChangeAspect="1"/>
                          </pic:cNvPicPr>
                        </pic:nvPicPr>
                        <pic:blipFill>
                          <a:blip r:embed="rId16"/>
                          <a:stretch>
                            <a:fillRect/>
                          </a:stretch>
                        </pic:blipFill>
                        <pic:spPr>
                          <a:xfrm>
                            <a:off x="0" y="0"/>
                            <a:ext cx="2400300" cy="1790700"/>
                          </a:xfrm>
                          <a:prstGeom prst="rect">
                            <a:avLst/>
                          </a:prstGeom>
                          <a:noFill/>
                          <a:ln w="9525">
                            <a:noFill/>
                          </a:ln>
                        </pic:spPr>
                      </pic:pic>
                    </a:graphicData>
                  </a:graphic>
                </wp:inline>
              </w:drawing>
            </w:r>
          </w:p>
        </w:tc>
      </w:tr>
      <w:tr w:rsidR="006C512C">
        <w:trPr>
          <w:trHeight w:val="1783"/>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3</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环境配套费用</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top"/>
              <w:rPr>
                <w:rFonts w:ascii="宋体" w:hAnsi="宋体" w:cs="宋体"/>
                <w:b/>
                <w:color w:val="000000"/>
                <w:sz w:val="24"/>
              </w:rPr>
            </w:pPr>
            <w:r>
              <w:rPr>
                <w:rFonts w:ascii="宋体" w:hAnsi="宋体" w:cs="宋体" w:hint="eastAsia"/>
                <w:b/>
                <w:color w:val="000000"/>
                <w:kern w:val="0"/>
                <w:sz w:val="24"/>
                <w:lang w:bidi="ar"/>
              </w:rPr>
              <w:t>1、安装电炒锅耐热进水管道和排水管道</w:t>
            </w:r>
            <w:r>
              <w:rPr>
                <w:rFonts w:ascii="宋体" w:hAnsi="宋体" w:cs="宋体" w:hint="eastAsia"/>
                <w:b/>
                <w:color w:val="000000"/>
                <w:kern w:val="0"/>
                <w:sz w:val="24"/>
                <w:lang w:bidi="ar"/>
              </w:rPr>
              <w:br/>
              <w:t>2、增加2个防水插座（给烤箱和冰箱），并拉线接线</w:t>
            </w:r>
            <w:r>
              <w:rPr>
                <w:rFonts w:ascii="宋体" w:hAnsi="宋体" w:cs="宋体" w:hint="eastAsia"/>
                <w:b/>
                <w:color w:val="000000"/>
                <w:kern w:val="0"/>
                <w:sz w:val="24"/>
                <w:lang w:bidi="ar"/>
              </w:rPr>
              <w:br/>
              <w:t>3、其他现场需要调整的费用</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套</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color w:val="000000"/>
                <w:sz w:val="24"/>
              </w:rPr>
            </w:pPr>
          </w:p>
        </w:tc>
      </w:tr>
      <w:tr w:rsidR="006C512C">
        <w:trPr>
          <w:trHeight w:val="291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kern w:val="0"/>
                <w:sz w:val="24"/>
                <w:lang w:bidi="ar"/>
              </w:rPr>
            </w:pPr>
            <w:r>
              <w:rPr>
                <w:rFonts w:ascii="宋体" w:hAnsi="宋体" w:cs="宋体" w:hint="eastAsia"/>
                <w:b/>
                <w:color w:val="000000"/>
                <w:kern w:val="0"/>
                <w:sz w:val="24"/>
                <w:lang w:bidi="ar"/>
              </w:rPr>
              <w:t>不锈钢</w:t>
            </w:r>
          </w:p>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炸网</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1、材料：不锈钢</w:t>
            </w:r>
            <w:r>
              <w:rPr>
                <w:rFonts w:ascii="宋体" w:hAnsi="宋体" w:cs="宋体" w:hint="eastAsia"/>
                <w:b/>
                <w:color w:val="000000"/>
                <w:kern w:val="0"/>
                <w:sz w:val="24"/>
                <w:lang w:bidi="ar"/>
              </w:rPr>
              <w:br/>
              <w:t>2、规格：方格，网格密度7mm 22*18*10.5cm,柄长23cm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2257425" cy="1724025"/>
                  <wp:effectExtent l="0" t="0" r="9525" b="9525"/>
                  <wp:docPr id="7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 descr="IMG_262"/>
                          <pic:cNvPicPr>
                            <a:picLocks noChangeAspect="1"/>
                          </pic:cNvPicPr>
                        </pic:nvPicPr>
                        <pic:blipFill>
                          <a:blip r:embed="rId17"/>
                          <a:stretch>
                            <a:fillRect/>
                          </a:stretch>
                        </pic:blipFill>
                        <pic:spPr>
                          <a:xfrm>
                            <a:off x="0" y="0"/>
                            <a:ext cx="2257425" cy="1724025"/>
                          </a:xfrm>
                          <a:prstGeom prst="rect">
                            <a:avLst/>
                          </a:prstGeom>
                          <a:noFill/>
                          <a:ln w="9525">
                            <a:noFill/>
                          </a:ln>
                        </pic:spPr>
                      </pic:pic>
                    </a:graphicData>
                  </a:graphic>
                </wp:inline>
              </w:drawing>
            </w:r>
          </w:p>
        </w:tc>
      </w:tr>
      <w:tr w:rsidR="006C512C">
        <w:trPr>
          <w:trHeight w:val="276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5</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烤盘（特级不粘）</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1、规格：60cmX40cmX5cm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428750" cy="1438275"/>
                  <wp:effectExtent l="0" t="0" r="0" b="9525"/>
                  <wp:docPr id="7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descr="IMG_263"/>
                          <pic:cNvPicPr>
                            <a:picLocks noChangeAspect="1"/>
                          </pic:cNvPicPr>
                        </pic:nvPicPr>
                        <pic:blipFill>
                          <a:blip r:embed="rId18"/>
                          <a:stretch>
                            <a:fillRect/>
                          </a:stretch>
                        </pic:blipFill>
                        <pic:spPr>
                          <a:xfrm>
                            <a:off x="0" y="0"/>
                            <a:ext cx="1428750" cy="1438275"/>
                          </a:xfrm>
                          <a:prstGeom prst="rect">
                            <a:avLst/>
                          </a:prstGeom>
                          <a:noFill/>
                          <a:ln w="9525">
                            <a:noFill/>
                          </a:ln>
                        </pic:spPr>
                      </pic:pic>
                    </a:graphicData>
                  </a:graphic>
                </wp:inline>
              </w:drawing>
            </w:r>
          </w:p>
        </w:tc>
      </w:tr>
      <w:tr w:rsidR="006C512C">
        <w:trPr>
          <w:trHeight w:val="294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lastRenderedPageBreak/>
              <w:t>6</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kern w:val="0"/>
                <w:sz w:val="24"/>
                <w:lang w:bidi="ar"/>
              </w:rPr>
            </w:pPr>
            <w:r>
              <w:rPr>
                <w:rFonts w:ascii="宋体" w:hAnsi="宋体" w:cs="宋体" w:hint="eastAsia"/>
                <w:b/>
                <w:color w:val="000000"/>
                <w:kern w:val="0"/>
                <w:sz w:val="24"/>
                <w:lang w:bidi="ar"/>
              </w:rPr>
              <w:t>蛋糕</w:t>
            </w:r>
          </w:p>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晾网架</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 xml:space="preserve">1、60cmX40cm </w:t>
            </w:r>
            <w:r>
              <w:rPr>
                <w:rFonts w:ascii="宋体" w:hAnsi="宋体" w:cs="宋体" w:hint="eastAsia"/>
                <w:b/>
                <w:color w:val="000000"/>
                <w:kern w:val="0"/>
                <w:sz w:val="24"/>
                <w:lang w:bidi="ar"/>
              </w:rPr>
              <w:br/>
              <w:t>2、不锈钢有脚晾网</w:t>
            </w:r>
            <w:r>
              <w:rPr>
                <w:rFonts w:ascii="宋体" w:hAnsi="宋体" w:cs="宋体" w:hint="eastAsia"/>
                <w:b/>
                <w:color w:val="000000"/>
                <w:kern w:val="0"/>
                <w:sz w:val="24"/>
                <w:lang w:bidi="ar"/>
              </w:rPr>
              <w:br/>
              <w:t>3、3斤重</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571625" cy="1571625"/>
                  <wp:effectExtent l="0" t="0" r="9525" b="9525"/>
                  <wp:docPr id="7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9" descr="IMG_264"/>
                          <pic:cNvPicPr>
                            <a:picLocks noChangeAspect="1"/>
                          </pic:cNvPicPr>
                        </pic:nvPicPr>
                        <pic:blipFill>
                          <a:blip r:embed="rId19"/>
                          <a:stretch>
                            <a:fillRect/>
                          </a:stretch>
                        </pic:blipFill>
                        <pic:spPr>
                          <a:xfrm>
                            <a:off x="0" y="0"/>
                            <a:ext cx="1571625" cy="1571625"/>
                          </a:xfrm>
                          <a:prstGeom prst="rect">
                            <a:avLst/>
                          </a:prstGeom>
                          <a:noFill/>
                          <a:ln w="9525">
                            <a:noFill/>
                          </a:ln>
                        </pic:spPr>
                      </pic:pic>
                    </a:graphicData>
                  </a:graphic>
                </wp:inline>
              </w:drawing>
            </w:r>
          </w:p>
        </w:tc>
      </w:tr>
      <w:tr w:rsidR="006C512C">
        <w:trPr>
          <w:trHeight w:val="330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7</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防烫手套</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1、耐热205℃</w:t>
            </w:r>
            <w:r>
              <w:rPr>
                <w:rFonts w:ascii="宋体" w:hAnsi="宋体" w:cs="宋体" w:hint="eastAsia"/>
                <w:b/>
                <w:color w:val="000000"/>
                <w:kern w:val="0"/>
                <w:sz w:val="24"/>
                <w:lang w:bidi="ar"/>
              </w:rPr>
              <w:br/>
              <w:t>2、17寸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双</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514475" cy="1447800"/>
                  <wp:effectExtent l="0" t="0" r="9525" b="0"/>
                  <wp:docPr id="7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 descr="IMG_265"/>
                          <pic:cNvPicPr>
                            <a:picLocks noChangeAspect="1"/>
                          </pic:cNvPicPr>
                        </pic:nvPicPr>
                        <pic:blipFill>
                          <a:blip r:embed="rId20"/>
                          <a:stretch>
                            <a:fillRect/>
                          </a:stretch>
                        </pic:blipFill>
                        <pic:spPr>
                          <a:xfrm>
                            <a:off x="0" y="0"/>
                            <a:ext cx="1514475" cy="1447800"/>
                          </a:xfrm>
                          <a:prstGeom prst="rect">
                            <a:avLst/>
                          </a:prstGeom>
                          <a:noFill/>
                          <a:ln w="9525">
                            <a:noFill/>
                          </a:ln>
                        </pic:spPr>
                      </pic:pic>
                    </a:graphicData>
                  </a:graphic>
                </wp:inline>
              </w:drawing>
            </w:r>
          </w:p>
        </w:tc>
      </w:tr>
      <w:tr w:rsidR="006C512C">
        <w:trPr>
          <w:trHeight w:val="33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十五层饼盘车</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1、采用 304 不锈钢板正材；厚度公差为±5%；</w:t>
            </w:r>
            <w:r>
              <w:rPr>
                <w:rFonts w:ascii="宋体" w:hAnsi="宋体" w:cs="宋体" w:hint="eastAsia"/>
                <w:b/>
                <w:color w:val="000000"/>
                <w:kern w:val="0"/>
                <w:sz w:val="24"/>
                <w:lang w:bidi="ar"/>
              </w:rPr>
              <w:br/>
              <w:t>2、台面板采用1.2mm 厚不锈钢板;下层板采用 1.0mm 不锈钢砂纹板；并以 1.0mm 不锈钢板封底；</w:t>
            </w:r>
            <w:r>
              <w:rPr>
                <w:rFonts w:ascii="宋体" w:hAnsi="宋体" w:cs="宋体" w:hint="eastAsia"/>
                <w:b/>
                <w:color w:val="000000"/>
                <w:kern w:val="0"/>
                <w:sz w:val="24"/>
                <w:lang w:bidi="ar"/>
              </w:rPr>
              <w:br/>
              <w:t>3、底部用 4 个万向轮。</w:t>
            </w:r>
            <w:r>
              <w:rPr>
                <w:rFonts w:ascii="宋体" w:hAnsi="宋体" w:cs="宋体" w:hint="eastAsia"/>
                <w:b/>
                <w:color w:val="000000"/>
                <w:kern w:val="0"/>
                <w:sz w:val="24"/>
                <w:lang w:bidi="ar"/>
              </w:rPr>
              <w:br/>
              <w:t>4、尺寸约为：470×620×1650mm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辆</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color w:val="000000"/>
                <w:sz w:val="24"/>
              </w:rPr>
            </w:pPr>
            <w:r>
              <w:rPr>
                <w:rFonts w:ascii="宋体" w:hAnsi="宋体" w:cs="宋体" w:hint="eastAsia"/>
                <w:noProof/>
                <w:color w:val="000000"/>
                <w:kern w:val="0"/>
                <w:sz w:val="24"/>
                <w:lang w:bidi="ar"/>
              </w:rPr>
              <w:drawing>
                <wp:inline distT="0" distB="0" distL="114300" distR="114300">
                  <wp:extent cx="38100" cy="85725"/>
                  <wp:effectExtent l="0" t="0" r="0" b="0"/>
                  <wp:docPr id="8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 descr="IMG_266"/>
                          <pic:cNvPicPr>
                            <a:picLocks noChangeAspect="1"/>
                          </pic:cNvPicPr>
                        </pic:nvPicPr>
                        <pic:blipFill>
                          <a:blip r:embed="rId21"/>
                          <a:stretch>
                            <a:fillRect/>
                          </a:stretch>
                        </pic:blipFill>
                        <pic:spPr>
                          <a:xfrm>
                            <a:off x="0" y="0"/>
                            <a:ext cx="38100" cy="85725"/>
                          </a:xfrm>
                          <a:prstGeom prst="rect">
                            <a:avLst/>
                          </a:prstGeom>
                          <a:noFill/>
                          <a:ln w="9525">
                            <a:noFill/>
                          </a:ln>
                        </pic:spPr>
                      </pic:pic>
                    </a:graphicData>
                  </a:graphic>
                </wp:inline>
              </w:drawing>
            </w:r>
            <w:r>
              <w:rPr>
                <w:rFonts w:ascii="宋体" w:hAnsi="宋体" w:cs="宋体" w:hint="eastAsia"/>
                <w:noProof/>
                <w:color w:val="000000"/>
                <w:kern w:val="0"/>
                <w:sz w:val="24"/>
                <w:lang w:bidi="ar"/>
              </w:rPr>
              <w:drawing>
                <wp:inline distT="0" distB="0" distL="114300" distR="114300">
                  <wp:extent cx="1685925" cy="1438275"/>
                  <wp:effectExtent l="0" t="0" r="9525" b="9525"/>
                  <wp:docPr id="8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2" descr="IMG_267"/>
                          <pic:cNvPicPr>
                            <a:picLocks noChangeAspect="1"/>
                          </pic:cNvPicPr>
                        </pic:nvPicPr>
                        <pic:blipFill>
                          <a:blip r:embed="rId22"/>
                          <a:stretch>
                            <a:fillRect/>
                          </a:stretch>
                        </pic:blipFill>
                        <pic:spPr>
                          <a:xfrm>
                            <a:off x="0" y="0"/>
                            <a:ext cx="1685925" cy="1438275"/>
                          </a:xfrm>
                          <a:prstGeom prst="rect">
                            <a:avLst/>
                          </a:prstGeom>
                          <a:noFill/>
                          <a:ln w="9525">
                            <a:noFill/>
                          </a:ln>
                        </pic:spPr>
                      </pic:pic>
                    </a:graphicData>
                  </a:graphic>
                </wp:inline>
              </w:drawing>
            </w:r>
          </w:p>
        </w:tc>
      </w:tr>
      <w:tr w:rsidR="006C512C">
        <w:trPr>
          <w:trHeight w:val="300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9</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面粉车</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1、材质：采用304#1.2㎜厚,不锈钢磨砂板。</w:t>
            </w:r>
            <w:r>
              <w:rPr>
                <w:rFonts w:ascii="宋体" w:hAnsi="宋体" w:cs="宋体" w:hint="eastAsia"/>
                <w:b/>
                <w:color w:val="000000"/>
                <w:kern w:val="0"/>
                <w:sz w:val="24"/>
                <w:lang w:bidi="ar"/>
              </w:rPr>
              <w:br/>
              <w:t xml:space="preserve">2、车轮：3寸万向轮。                    </w:t>
            </w:r>
            <w:r>
              <w:rPr>
                <w:rFonts w:ascii="宋体" w:hAnsi="宋体" w:cs="宋体" w:hint="eastAsia"/>
                <w:b/>
                <w:color w:val="000000"/>
                <w:kern w:val="0"/>
                <w:sz w:val="24"/>
                <w:lang w:bidi="ar"/>
              </w:rPr>
              <w:br/>
              <w:t>3、尺寸约为：500×600×500mm</w:t>
            </w:r>
            <w:r>
              <w:rPr>
                <w:rFonts w:ascii="宋体" w:hAnsi="宋体" w:cs="宋体" w:hint="eastAsia"/>
                <w:b/>
                <w:color w:val="000000"/>
                <w:kern w:val="0"/>
                <w:sz w:val="24"/>
                <w:lang w:bidi="ar"/>
              </w:rPr>
              <w:br/>
              <w:t>4、中间隔板，两格储存</w:t>
            </w:r>
            <w:r>
              <w:rPr>
                <w:rFonts w:ascii="宋体" w:hAnsi="宋体" w:cs="宋体" w:hint="eastAsia"/>
                <w:b/>
                <w:color w:val="000000"/>
                <w:kern w:val="0"/>
                <w:sz w:val="24"/>
                <w:lang w:bidi="ar"/>
              </w:rPr>
              <w:br/>
              <w:t>5、容量50kg</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辆</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724025" cy="1447800"/>
                  <wp:effectExtent l="0" t="0" r="9525" b="0"/>
                  <wp:docPr id="8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3" descr="IMG_268"/>
                          <pic:cNvPicPr>
                            <a:picLocks noChangeAspect="1"/>
                          </pic:cNvPicPr>
                        </pic:nvPicPr>
                        <pic:blipFill>
                          <a:blip r:embed="rId23"/>
                          <a:stretch>
                            <a:fillRect/>
                          </a:stretch>
                        </pic:blipFill>
                        <pic:spPr>
                          <a:xfrm>
                            <a:off x="0" y="0"/>
                            <a:ext cx="1724025" cy="1447800"/>
                          </a:xfrm>
                          <a:prstGeom prst="rect">
                            <a:avLst/>
                          </a:prstGeom>
                          <a:noFill/>
                          <a:ln w="9525">
                            <a:noFill/>
                          </a:ln>
                        </pic:spPr>
                      </pic:pic>
                    </a:graphicData>
                  </a:graphic>
                </wp:inline>
              </w:drawing>
            </w:r>
          </w:p>
        </w:tc>
      </w:tr>
      <w:tr w:rsidR="006C512C">
        <w:trPr>
          <w:trHeight w:val="3088"/>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lastRenderedPageBreak/>
              <w:t>10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不锈钢多层储物架子</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1、1200mm*宽600mm*高2000mm  每层520kg</w:t>
            </w:r>
            <w:r>
              <w:rPr>
                <w:rFonts w:ascii="宋体" w:hAnsi="宋体" w:cs="宋体" w:hint="eastAsia"/>
                <w:b/>
                <w:color w:val="000000"/>
                <w:kern w:val="0"/>
                <w:sz w:val="24"/>
                <w:lang w:bidi="ar"/>
              </w:rPr>
              <w:br/>
              <w:t>2、4层装</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771650" cy="1809750"/>
                  <wp:effectExtent l="0" t="0" r="0" b="0"/>
                  <wp:docPr id="8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4" descr="IMG_269"/>
                          <pic:cNvPicPr>
                            <a:picLocks noChangeAspect="1"/>
                          </pic:cNvPicPr>
                        </pic:nvPicPr>
                        <pic:blipFill>
                          <a:blip r:embed="rId24"/>
                          <a:stretch>
                            <a:fillRect/>
                          </a:stretch>
                        </pic:blipFill>
                        <pic:spPr>
                          <a:xfrm>
                            <a:off x="0" y="0"/>
                            <a:ext cx="1771650" cy="1809750"/>
                          </a:xfrm>
                          <a:prstGeom prst="rect">
                            <a:avLst/>
                          </a:prstGeom>
                          <a:noFill/>
                          <a:ln w="9525">
                            <a:noFill/>
                          </a:ln>
                        </pic:spPr>
                      </pic:pic>
                    </a:graphicData>
                  </a:graphic>
                </wp:inline>
              </w:drawing>
            </w:r>
          </w:p>
        </w:tc>
      </w:tr>
      <w:tr w:rsidR="006C512C">
        <w:trPr>
          <w:trHeight w:val="4068"/>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11</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四门储物柜</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1、台面板采用SUS304#1.2mm不锈钢板，面板下垫15mm防潮防霉夹板；</w:t>
            </w:r>
            <w:r>
              <w:rPr>
                <w:rFonts w:ascii="宋体" w:hAnsi="宋体" w:cs="宋体" w:hint="eastAsia"/>
                <w:b/>
                <w:color w:val="000000"/>
                <w:kern w:val="0"/>
                <w:sz w:val="24"/>
                <w:lang w:bidi="ar"/>
              </w:rPr>
              <w:br/>
              <w:t xml:space="preserve">2、层板/侧板/采用1.0m厚不锈钢 门板采用1.0mm不锈钢板；                                  </w:t>
            </w:r>
            <w:r>
              <w:rPr>
                <w:rFonts w:ascii="宋体" w:hAnsi="宋体" w:cs="宋体" w:hint="eastAsia"/>
                <w:b/>
                <w:color w:val="000000"/>
                <w:kern w:val="0"/>
                <w:sz w:val="24"/>
                <w:lang w:bidi="ar"/>
              </w:rPr>
              <w:br/>
              <w:t>3、台脚采用￠51X1.0mm不锈钢圆管；</w:t>
            </w:r>
            <w:r>
              <w:rPr>
                <w:rFonts w:ascii="宋体" w:hAnsi="宋体" w:cs="宋体" w:hint="eastAsia"/>
                <w:b/>
                <w:color w:val="000000"/>
                <w:kern w:val="0"/>
                <w:sz w:val="24"/>
                <w:lang w:bidi="ar"/>
              </w:rPr>
              <w:br/>
              <w:t xml:space="preserve">4、双层结构设计，采用SUS304#1.0mm不锈钢板隔层。 </w:t>
            </w:r>
            <w:r>
              <w:rPr>
                <w:rFonts w:ascii="宋体" w:hAnsi="宋体" w:cs="宋体" w:hint="eastAsia"/>
                <w:b/>
                <w:color w:val="000000"/>
                <w:kern w:val="0"/>
                <w:sz w:val="24"/>
                <w:lang w:bidi="ar"/>
              </w:rPr>
              <w:br/>
              <w:t>5、面板、层板加强筋梁用1.0mm不锈钢板；</w:t>
            </w:r>
            <w:r>
              <w:rPr>
                <w:rFonts w:ascii="宋体" w:hAnsi="宋体" w:cs="宋体" w:hint="eastAsia"/>
                <w:b/>
                <w:color w:val="000000"/>
                <w:kern w:val="0"/>
                <w:sz w:val="24"/>
                <w:lang w:bidi="ar"/>
              </w:rPr>
              <w:br/>
              <w:t>6、左右两边中间开门；纱网对门；</w:t>
            </w:r>
            <w:r>
              <w:rPr>
                <w:rFonts w:ascii="宋体" w:hAnsi="宋体" w:cs="宋体" w:hint="eastAsia"/>
                <w:b/>
                <w:color w:val="000000"/>
                <w:kern w:val="0"/>
                <w:sz w:val="24"/>
                <w:lang w:bidi="ar"/>
              </w:rPr>
              <w:br/>
              <w:t>7、工艺要求压死边、无快口、安全</w:t>
            </w:r>
            <w:r>
              <w:rPr>
                <w:rFonts w:ascii="宋体" w:hAnsi="宋体" w:cs="宋体" w:hint="eastAsia"/>
                <w:b/>
                <w:color w:val="000000"/>
                <w:kern w:val="0"/>
                <w:sz w:val="24"/>
                <w:lang w:bidi="ar"/>
              </w:rPr>
              <w:br/>
              <w:t>8、尺寸规格约：1200*500*1800mm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990725" cy="2162175"/>
                  <wp:effectExtent l="0" t="0" r="9525" b="9525"/>
                  <wp:docPr id="8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5" descr="IMG_270"/>
                          <pic:cNvPicPr>
                            <a:picLocks noChangeAspect="1"/>
                          </pic:cNvPicPr>
                        </pic:nvPicPr>
                        <pic:blipFill>
                          <a:blip r:embed="rId25"/>
                          <a:stretch>
                            <a:fillRect/>
                          </a:stretch>
                        </pic:blipFill>
                        <pic:spPr>
                          <a:xfrm>
                            <a:off x="0" y="0"/>
                            <a:ext cx="1990725" cy="2162175"/>
                          </a:xfrm>
                          <a:prstGeom prst="rect">
                            <a:avLst/>
                          </a:prstGeom>
                          <a:noFill/>
                          <a:ln w="9525">
                            <a:noFill/>
                          </a:ln>
                        </pic:spPr>
                      </pic:pic>
                    </a:graphicData>
                  </a:graphic>
                </wp:inline>
              </w:drawing>
            </w:r>
          </w:p>
        </w:tc>
      </w:tr>
      <w:tr w:rsidR="006C512C">
        <w:trPr>
          <w:trHeight w:val="414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12</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多功能食品粉碎机</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br/>
              <w:t>颜色：SP225三杯（绿）【配研磨杯、冷打杯】</w:t>
            </w:r>
            <w:r>
              <w:rPr>
                <w:rFonts w:ascii="宋体" w:hAnsi="宋体" w:cs="宋体" w:hint="eastAsia"/>
                <w:b/>
                <w:color w:val="000000"/>
                <w:kern w:val="0"/>
                <w:sz w:val="24"/>
                <w:lang w:bidi="ar"/>
              </w:rPr>
              <w:br/>
              <w:t>容量：1200ml</w:t>
            </w:r>
            <w:r>
              <w:rPr>
                <w:rFonts w:ascii="宋体" w:hAnsi="宋体" w:cs="宋体" w:hint="eastAsia"/>
                <w:b/>
                <w:color w:val="000000"/>
                <w:kern w:val="0"/>
                <w:sz w:val="24"/>
                <w:lang w:bidi="ar"/>
              </w:rPr>
              <w:br/>
              <w:t>功率：800W</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台</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847850" cy="1800225"/>
                  <wp:effectExtent l="0" t="0" r="0" b="9525"/>
                  <wp:docPr id="8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6" descr="IMG_271"/>
                          <pic:cNvPicPr>
                            <a:picLocks noChangeAspect="1"/>
                          </pic:cNvPicPr>
                        </pic:nvPicPr>
                        <pic:blipFill>
                          <a:blip r:embed="rId26"/>
                          <a:stretch>
                            <a:fillRect/>
                          </a:stretch>
                        </pic:blipFill>
                        <pic:spPr>
                          <a:xfrm>
                            <a:off x="0" y="0"/>
                            <a:ext cx="1847850" cy="1800225"/>
                          </a:xfrm>
                          <a:prstGeom prst="rect">
                            <a:avLst/>
                          </a:prstGeom>
                          <a:noFill/>
                          <a:ln w="9525">
                            <a:noFill/>
                          </a:ln>
                        </pic:spPr>
                      </pic:pic>
                    </a:graphicData>
                  </a:graphic>
                </wp:inline>
              </w:drawing>
            </w:r>
          </w:p>
        </w:tc>
      </w:tr>
      <w:tr w:rsidR="006C512C">
        <w:trPr>
          <w:trHeight w:val="3372"/>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lastRenderedPageBreak/>
              <w:t>13</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硅胶笼垫</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规格：48cm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2238375" cy="2095500"/>
                  <wp:effectExtent l="0" t="0" r="9525" b="0"/>
                  <wp:docPr id="8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7" descr="IMG_272"/>
                          <pic:cNvPicPr>
                            <a:picLocks noChangeAspect="1"/>
                          </pic:cNvPicPr>
                        </pic:nvPicPr>
                        <pic:blipFill>
                          <a:blip r:embed="rId27"/>
                          <a:stretch>
                            <a:fillRect/>
                          </a:stretch>
                        </pic:blipFill>
                        <pic:spPr>
                          <a:xfrm>
                            <a:off x="0" y="0"/>
                            <a:ext cx="2238375" cy="2095500"/>
                          </a:xfrm>
                          <a:prstGeom prst="rect">
                            <a:avLst/>
                          </a:prstGeom>
                          <a:noFill/>
                          <a:ln w="9525">
                            <a:noFill/>
                          </a:ln>
                        </pic:spPr>
                      </pic:pic>
                    </a:graphicData>
                  </a:graphic>
                </wp:inline>
              </w:drawing>
            </w:r>
          </w:p>
        </w:tc>
      </w:tr>
      <w:tr w:rsidR="006C512C">
        <w:trPr>
          <w:trHeight w:val="2228"/>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14</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醒发盘硅胶垫</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30*45cm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371600" cy="1304925"/>
                  <wp:effectExtent l="0" t="0" r="0" b="9525"/>
                  <wp:docPr id="87"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8" descr="IMG_273"/>
                          <pic:cNvPicPr>
                            <a:picLocks noChangeAspect="1"/>
                          </pic:cNvPicPr>
                        </pic:nvPicPr>
                        <pic:blipFill>
                          <a:blip r:embed="rId28"/>
                          <a:stretch>
                            <a:fillRect/>
                          </a:stretch>
                        </pic:blipFill>
                        <pic:spPr>
                          <a:xfrm>
                            <a:off x="0" y="0"/>
                            <a:ext cx="1371600" cy="1304925"/>
                          </a:xfrm>
                          <a:prstGeom prst="rect">
                            <a:avLst/>
                          </a:prstGeom>
                          <a:noFill/>
                          <a:ln w="9525">
                            <a:noFill/>
                          </a:ln>
                        </pic:spPr>
                      </pic:pic>
                    </a:graphicData>
                  </a:graphic>
                </wp:inline>
              </w:drawing>
            </w:r>
          </w:p>
        </w:tc>
      </w:tr>
      <w:tr w:rsidR="006C512C">
        <w:trPr>
          <w:trHeight w:val="3797"/>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15</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蒸柜醒发盘（有孔深漏盘）</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45cmX35cmX4.8cm深漏盘</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952625" cy="1771650"/>
                  <wp:effectExtent l="0" t="0" r="9525" b="0"/>
                  <wp:docPr id="88"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9" descr="IMG_274"/>
                          <pic:cNvPicPr>
                            <a:picLocks noChangeAspect="1"/>
                          </pic:cNvPicPr>
                        </pic:nvPicPr>
                        <pic:blipFill>
                          <a:blip r:embed="rId29"/>
                          <a:stretch>
                            <a:fillRect/>
                          </a:stretch>
                        </pic:blipFill>
                        <pic:spPr>
                          <a:xfrm>
                            <a:off x="0" y="0"/>
                            <a:ext cx="1952625" cy="1771650"/>
                          </a:xfrm>
                          <a:prstGeom prst="rect">
                            <a:avLst/>
                          </a:prstGeom>
                          <a:noFill/>
                          <a:ln w="9525">
                            <a:noFill/>
                          </a:ln>
                        </pic:spPr>
                      </pic:pic>
                    </a:graphicData>
                  </a:graphic>
                </wp:inline>
              </w:drawing>
            </w:r>
          </w:p>
        </w:tc>
      </w:tr>
      <w:tr w:rsidR="006C512C">
        <w:trPr>
          <w:trHeight w:val="318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16</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3.5KW平型电磁炉</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br/>
              <w:t>1、颜色:黑色</w:t>
            </w:r>
            <w:r>
              <w:rPr>
                <w:rFonts w:ascii="宋体" w:hAnsi="宋体" w:cs="宋体" w:hint="eastAsia"/>
                <w:b/>
                <w:color w:val="000000"/>
                <w:kern w:val="0"/>
                <w:sz w:val="24"/>
                <w:lang w:bidi="ar"/>
              </w:rPr>
              <w:br/>
              <w:t>2、电磁炉炉头:1个</w:t>
            </w:r>
            <w:r>
              <w:rPr>
                <w:rFonts w:ascii="宋体" w:hAnsi="宋体" w:cs="宋体" w:hint="eastAsia"/>
                <w:b/>
                <w:color w:val="000000"/>
                <w:kern w:val="0"/>
                <w:sz w:val="24"/>
                <w:lang w:bidi="ar"/>
              </w:rPr>
              <w:br/>
              <w:t>3、功能:快煮炒菜蒸煮煲汤火锅烧水定时</w:t>
            </w:r>
            <w:r>
              <w:rPr>
                <w:rFonts w:ascii="宋体" w:hAnsi="宋体" w:cs="宋体" w:hint="eastAsia"/>
                <w:b/>
                <w:color w:val="000000"/>
                <w:kern w:val="0"/>
                <w:sz w:val="24"/>
                <w:lang w:bidi="ar"/>
              </w:rPr>
              <w:br/>
              <w:t>4、电磁炉面板类型:黑色微品面板</w:t>
            </w:r>
            <w:r>
              <w:rPr>
                <w:rFonts w:ascii="宋体" w:hAnsi="宋体" w:cs="宋体" w:hint="eastAsia"/>
                <w:b/>
                <w:color w:val="000000"/>
                <w:kern w:val="0"/>
                <w:sz w:val="24"/>
                <w:lang w:bidi="ar"/>
              </w:rPr>
              <w:br/>
              <w:t>5、能效等级:三级</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color w:val="000000"/>
                <w:sz w:val="24"/>
              </w:rPr>
            </w:pPr>
            <w:r>
              <w:rPr>
                <w:rFonts w:ascii="宋体" w:hAnsi="宋体" w:cs="宋体" w:hint="eastAsia"/>
                <w:noProof/>
                <w:color w:val="000000"/>
                <w:kern w:val="0"/>
                <w:sz w:val="24"/>
                <w:lang w:bidi="ar"/>
              </w:rPr>
              <w:drawing>
                <wp:inline distT="0" distB="0" distL="114300" distR="114300">
                  <wp:extent cx="1285875" cy="1704975"/>
                  <wp:effectExtent l="0" t="0" r="9525" b="9525"/>
                  <wp:docPr id="89"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0" descr="IMG_275"/>
                          <pic:cNvPicPr>
                            <a:picLocks noChangeAspect="1"/>
                          </pic:cNvPicPr>
                        </pic:nvPicPr>
                        <pic:blipFill>
                          <a:blip r:embed="rId30"/>
                          <a:stretch>
                            <a:fillRect/>
                          </a:stretch>
                        </pic:blipFill>
                        <pic:spPr>
                          <a:xfrm>
                            <a:off x="0" y="0"/>
                            <a:ext cx="1285875" cy="1704975"/>
                          </a:xfrm>
                          <a:prstGeom prst="rect">
                            <a:avLst/>
                          </a:prstGeom>
                          <a:noFill/>
                          <a:ln w="9525">
                            <a:noFill/>
                          </a:ln>
                        </pic:spPr>
                      </pic:pic>
                    </a:graphicData>
                  </a:graphic>
                </wp:inline>
              </w:drawing>
            </w:r>
          </w:p>
        </w:tc>
      </w:tr>
      <w:tr w:rsidR="006C512C">
        <w:trPr>
          <w:trHeight w:val="2379"/>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lastRenderedPageBreak/>
              <w:t>17</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小不锈钢托盘</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27*20*2浅方盘</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838325" cy="1819275"/>
                  <wp:effectExtent l="0" t="0" r="9525" b="9525"/>
                  <wp:docPr id="90"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1" descr="IMG_276"/>
                          <pic:cNvPicPr>
                            <a:picLocks noChangeAspect="1"/>
                          </pic:cNvPicPr>
                        </pic:nvPicPr>
                        <pic:blipFill>
                          <a:blip r:embed="rId31"/>
                          <a:stretch>
                            <a:fillRect/>
                          </a:stretch>
                        </pic:blipFill>
                        <pic:spPr>
                          <a:xfrm>
                            <a:off x="0" y="0"/>
                            <a:ext cx="1838325" cy="1819275"/>
                          </a:xfrm>
                          <a:prstGeom prst="rect">
                            <a:avLst/>
                          </a:prstGeom>
                          <a:noFill/>
                          <a:ln w="9525">
                            <a:noFill/>
                          </a:ln>
                        </pic:spPr>
                      </pic:pic>
                    </a:graphicData>
                  </a:graphic>
                </wp:inline>
              </w:drawing>
            </w:r>
          </w:p>
        </w:tc>
      </w:tr>
      <w:tr w:rsidR="006C512C">
        <w:trPr>
          <w:trHeight w:val="1017"/>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18</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中不锈钢托盘</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40cm*60cm*2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402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19</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大塑料盒（加厚）</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白色长方形54*39*18cm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2047875" cy="2171700"/>
                  <wp:effectExtent l="0" t="0" r="9525" b="0"/>
                  <wp:docPr id="91"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descr="IMG_277"/>
                          <pic:cNvPicPr>
                            <a:picLocks noChangeAspect="1"/>
                          </pic:cNvPicPr>
                        </pic:nvPicPr>
                        <pic:blipFill>
                          <a:blip r:embed="rId32"/>
                          <a:stretch>
                            <a:fillRect/>
                          </a:stretch>
                        </pic:blipFill>
                        <pic:spPr>
                          <a:xfrm>
                            <a:off x="0" y="0"/>
                            <a:ext cx="2047875" cy="2171700"/>
                          </a:xfrm>
                          <a:prstGeom prst="rect">
                            <a:avLst/>
                          </a:prstGeom>
                          <a:noFill/>
                          <a:ln w="9525">
                            <a:noFill/>
                          </a:ln>
                        </pic:spPr>
                      </pic:pic>
                    </a:graphicData>
                  </a:graphic>
                </wp:inline>
              </w:drawing>
            </w:r>
          </w:p>
        </w:tc>
      </w:tr>
      <w:tr w:rsidR="006C512C">
        <w:trPr>
          <w:trHeight w:val="402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20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大塑料篮子（加厚）</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白色长方形54*39*18cm</w:t>
            </w:r>
            <w:r>
              <w:rPr>
                <w:rFonts w:ascii="宋体" w:hAnsi="宋体" w:cs="宋体" w:hint="eastAsia"/>
                <w:b/>
                <w:color w:val="000000"/>
                <w:kern w:val="0"/>
                <w:sz w:val="24"/>
                <w:lang w:bidi="ar"/>
              </w:rPr>
              <w:br/>
              <w:t>加厚</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524000" cy="1438275"/>
                  <wp:effectExtent l="0" t="0" r="0" b="9525"/>
                  <wp:docPr id="9"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descr="IMG_278"/>
                          <pic:cNvPicPr>
                            <a:picLocks noChangeAspect="1"/>
                          </pic:cNvPicPr>
                        </pic:nvPicPr>
                        <pic:blipFill>
                          <a:blip r:embed="rId33"/>
                          <a:stretch>
                            <a:fillRect/>
                          </a:stretch>
                        </pic:blipFill>
                        <pic:spPr>
                          <a:xfrm>
                            <a:off x="0" y="0"/>
                            <a:ext cx="1524000" cy="1438275"/>
                          </a:xfrm>
                          <a:prstGeom prst="rect">
                            <a:avLst/>
                          </a:prstGeom>
                          <a:noFill/>
                          <a:ln w="9525">
                            <a:noFill/>
                          </a:ln>
                        </pic:spPr>
                      </pic:pic>
                    </a:graphicData>
                  </a:graphic>
                </wp:inline>
              </w:drawing>
            </w:r>
          </w:p>
        </w:tc>
      </w:tr>
      <w:tr w:rsidR="006C512C">
        <w:trPr>
          <w:trHeight w:val="159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21</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带盖不沾平底锅</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直径28cm</w:t>
            </w:r>
            <w:r>
              <w:rPr>
                <w:rFonts w:ascii="宋体" w:hAnsi="宋体" w:cs="宋体" w:hint="eastAsia"/>
                <w:b/>
                <w:color w:val="000000"/>
                <w:kern w:val="0"/>
                <w:sz w:val="24"/>
                <w:lang w:bidi="ar"/>
              </w:rPr>
              <w:br/>
              <w:t>电磁炉燃气通用</w:t>
            </w:r>
            <w:r>
              <w:rPr>
                <w:rFonts w:ascii="宋体" w:hAnsi="宋体" w:cs="宋体" w:hint="eastAsia"/>
                <w:b/>
                <w:color w:val="000000"/>
                <w:kern w:val="0"/>
                <w:sz w:val="24"/>
                <w:lang w:bidi="ar"/>
              </w:rPr>
              <w:br/>
              <w:t>颜色：黑色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台</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337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lastRenderedPageBreak/>
              <w:t>22</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单柄加盖加厚奶锅</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直径16cm、高9.5cm、柄长21cm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543050" cy="2047875"/>
                  <wp:effectExtent l="0" t="0" r="0" b="9525"/>
                  <wp:docPr id="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descr="IMG_279"/>
                          <pic:cNvPicPr>
                            <a:picLocks noChangeAspect="1"/>
                          </pic:cNvPicPr>
                        </pic:nvPicPr>
                        <pic:blipFill>
                          <a:blip r:embed="rId34"/>
                          <a:stretch>
                            <a:fillRect/>
                          </a:stretch>
                        </pic:blipFill>
                        <pic:spPr>
                          <a:xfrm>
                            <a:off x="0" y="0"/>
                            <a:ext cx="1543050" cy="2047875"/>
                          </a:xfrm>
                          <a:prstGeom prst="rect">
                            <a:avLst/>
                          </a:prstGeom>
                          <a:noFill/>
                          <a:ln w="9525">
                            <a:noFill/>
                          </a:ln>
                        </pic:spPr>
                      </pic:pic>
                    </a:graphicData>
                  </a:graphic>
                </wp:inline>
              </w:drawing>
            </w:r>
          </w:p>
        </w:tc>
      </w:tr>
      <w:tr w:rsidR="006C512C">
        <w:trPr>
          <w:trHeight w:val="504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23</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多功能壁挂洞洞挂钩版</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靠墙100*160cm(白色1个/木色1个)</w:t>
            </w:r>
            <w:r>
              <w:rPr>
                <w:rFonts w:ascii="宋体" w:hAnsi="宋体" w:cs="宋体" w:hint="eastAsia"/>
                <w:b/>
                <w:color w:val="000000"/>
                <w:kern w:val="0"/>
                <w:sz w:val="24"/>
                <w:lang w:bidi="ar"/>
              </w:rPr>
              <w:br/>
              <w:t>配置：多个长挂钩</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952500" cy="733425"/>
                  <wp:effectExtent l="0" t="0" r="0" b="9525"/>
                  <wp:docPr id="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descr="IMG_280"/>
                          <pic:cNvPicPr>
                            <a:picLocks noChangeAspect="1"/>
                          </pic:cNvPicPr>
                        </pic:nvPicPr>
                        <pic:blipFill>
                          <a:blip r:embed="rId35"/>
                          <a:stretch>
                            <a:fillRect/>
                          </a:stretch>
                        </pic:blipFill>
                        <pic:spPr>
                          <a:xfrm>
                            <a:off x="0" y="0"/>
                            <a:ext cx="952500" cy="733425"/>
                          </a:xfrm>
                          <a:prstGeom prst="rect">
                            <a:avLst/>
                          </a:prstGeom>
                          <a:noFill/>
                          <a:ln w="9525">
                            <a:noFill/>
                          </a:ln>
                        </pic:spPr>
                      </pic:pic>
                    </a:graphicData>
                  </a:graphic>
                </wp:inline>
              </w:drawing>
            </w:r>
            <w:r>
              <w:rPr>
                <w:rFonts w:ascii="宋体" w:hAnsi="宋体" w:cs="宋体" w:hint="eastAsia"/>
                <w:b/>
                <w:noProof/>
                <w:color w:val="000000"/>
                <w:kern w:val="0"/>
                <w:sz w:val="24"/>
                <w:lang w:bidi="ar"/>
              </w:rPr>
              <w:drawing>
                <wp:inline distT="0" distB="0" distL="114300" distR="114300">
                  <wp:extent cx="1724025" cy="1438275"/>
                  <wp:effectExtent l="0" t="0" r="9525" b="9525"/>
                  <wp:docPr id="33"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descr="IMG_281"/>
                          <pic:cNvPicPr>
                            <a:picLocks noChangeAspect="1"/>
                          </pic:cNvPicPr>
                        </pic:nvPicPr>
                        <pic:blipFill>
                          <a:blip r:embed="rId36"/>
                          <a:stretch>
                            <a:fillRect/>
                          </a:stretch>
                        </pic:blipFill>
                        <pic:spPr>
                          <a:xfrm>
                            <a:off x="0" y="0"/>
                            <a:ext cx="1724025" cy="1438275"/>
                          </a:xfrm>
                          <a:prstGeom prst="rect">
                            <a:avLst/>
                          </a:prstGeom>
                          <a:noFill/>
                          <a:ln w="9525">
                            <a:noFill/>
                          </a:ln>
                        </pic:spPr>
                      </pic:pic>
                    </a:graphicData>
                  </a:graphic>
                </wp:inline>
              </w:drawing>
            </w:r>
            <w:r>
              <w:rPr>
                <w:rFonts w:ascii="宋体" w:hAnsi="宋体" w:cs="宋体" w:hint="eastAsia"/>
                <w:b/>
                <w:noProof/>
                <w:color w:val="000000"/>
                <w:kern w:val="0"/>
                <w:sz w:val="24"/>
                <w:lang w:bidi="ar"/>
              </w:rPr>
              <w:drawing>
                <wp:inline distT="0" distB="0" distL="114300" distR="114300">
                  <wp:extent cx="1114425" cy="1466850"/>
                  <wp:effectExtent l="0" t="0" r="9525" b="0"/>
                  <wp:docPr id="34"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IMG_282"/>
                          <pic:cNvPicPr>
                            <a:picLocks noChangeAspect="1"/>
                          </pic:cNvPicPr>
                        </pic:nvPicPr>
                        <pic:blipFill>
                          <a:blip r:embed="rId37"/>
                          <a:stretch>
                            <a:fillRect/>
                          </a:stretch>
                        </pic:blipFill>
                        <pic:spPr>
                          <a:xfrm>
                            <a:off x="0" y="0"/>
                            <a:ext cx="1114425" cy="1466850"/>
                          </a:xfrm>
                          <a:prstGeom prst="rect">
                            <a:avLst/>
                          </a:prstGeom>
                          <a:noFill/>
                          <a:ln w="9525">
                            <a:noFill/>
                          </a:ln>
                        </pic:spPr>
                      </pic:pic>
                    </a:graphicData>
                  </a:graphic>
                </wp:inline>
              </w:drawing>
            </w:r>
          </w:p>
        </w:tc>
      </w:tr>
      <w:tr w:rsidR="006C512C">
        <w:trPr>
          <w:trHeight w:val="283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24</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刮板</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中号高105mm X 宽155mm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209675" cy="1028700"/>
                  <wp:effectExtent l="0" t="0" r="9525" b="0"/>
                  <wp:docPr id="35"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descr="IMG_283"/>
                          <pic:cNvPicPr>
                            <a:picLocks noChangeAspect="1"/>
                          </pic:cNvPicPr>
                        </pic:nvPicPr>
                        <pic:blipFill>
                          <a:blip r:embed="rId38"/>
                          <a:stretch>
                            <a:fillRect/>
                          </a:stretch>
                        </pic:blipFill>
                        <pic:spPr>
                          <a:xfrm>
                            <a:off x="0" y="0"/>
                            <a:ext cx="1209675" cy="1028700"/>
                          </a:xfrm>
                          <a:prstGeom prst="rect">
                            <a:avLst/>
                          </a:prstGeom>
                          <a:noFill/>
                          <a:ln w="9525">
                            <a:noFill/>
                          </a:ln>
                        </pic:spPr>
                      </pic:pic>
                    </a:graphicData>
                  </a:graphic>
                </wp:inline>
              </w:drawing>
            </w:r>
          </w:p>
        </w:tc>
      </w:tr>
      <w:tr w:rsidR="006C512C">
        <w:trPr>
          <w:trHeight w:val="2663"/>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lastRenderedPageBreak/>
              <w:t>25</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竹馅挑</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长20cm宽2cm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把</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543050" cy="1447800"/>
                  <wp:effectExtent l="0" t="0" r="0" b="0"/>
                  <wp:docPr id="36"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IMG_284"/>
                          <pic:cNvPicPr>
                            <a:picLocks noChangeAspect="1"/>
                          </pic:cNvPicPr>
                        </pic:nvPicPr>
                        <pic:blipFill>
                          <a:blip r:embed="rId39"/>
                          <a:stretch>
                            <a:fillRect/>
                          </a:stretch>
                        </pic:blipFill>
                        <pic:spPr>
                          <a:xfrm>
                            <a:off x="0" y="0"/>
                            <a:ext cx="1543050" cy="1447800"/>
                          </a:xfrm>
                          <a:prstGeom prst="rect">
                            <a:avLst/>
                          </a:prstGeom>
                          <a:noFill/>
                          <a:ln w="9525">
                            <a:noFill/>
                          </a:ln>
                        </pic:spPr>
                      </pic:pic>
                    </a:graphicData>
                  </a:graphic>
                </wp:inline>
              </w:drawing>
            </w:r>
          </w:p>
        </w:tc>
      </w:tr>
      <w:tr w:rsidR="006C512C">
        <w:trPr>
          <w:trHeight w:val="313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26</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馅盘</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不锈钢 10寸/25.5cm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628775" cy="1571625"/>
                  <wp:effectExtent l="0" t="0" r="9525" b="9525"/>
                  <wp:docPr id="37"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descr="IMG_285"/>
                          <pic:cNvPicPr>
                            <a:picLocks noChangeAspect="1"/>
                          </pic:cNvPicPr>
                        </pic:nvPicPr>
                        <pic:blipFill>
                          <a:blip r:embed="rId40"/>
                          <a:stretch>
                            <a:fillRect/>
                          </a:stretch>
                        </pic:blipFill>
                        <pic:spPr>
                          <a:xfrm>
                            <a:off x="0" y="0"/>
                            <a:ext cx="1628775" cy="1571625"/>
                          </a:xfrm>
                          <a:prstGeom prst="rect">
                            <a:avLst/>
                          </a:prstGeom>
                          <a:noFill/>
                          <a:ln w="9525">
                            <a:noFill/>
                          </a:ln>
                        </pic:spPr>
                      </pic:pic>
                    </a:graphicData>
                  </a:graphic>
                </wp:inline>
              </w:drawing>
            </w:r>
          </w:p>
        </w:tc>
      </w:tr>
      <w:tr w:rsidR="006C512C">
        <w:trPr>
          <w:trHeight w:val="366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27</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小擀面杖</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筒体长约28cm，径宽约8cm，孔径一般为2.5cm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562100" cy="2076450"/>
                  <wp:effectExtent l="0" t="0" r="0" b="0"/>
                  <wp:docPr id="38"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1" descr="IMG_286"/>
                          <pic:cNvPicPr>
                            <a:picLocks noChangeAspect="1"/>
                          </pic:cNvPicPr>
                        </pic:nvPicPr>
                        <pic:blipFill>
                          <a:blip r:embed="rId41"/>
                          <a:stretch>
                            <a:fillRect/>
                          </a:stretch>
                        </pic:blipFill>
                        <pic:spPr>
                          <a:xfrm>
                            <a:off x="0" y="0"/>
                            <a:ext cx="1562100" cy="2076450"/>
                          </a:xfrm>
                          <a:prstGeom prst="rect">
                            <a:avLst/>
                          </a:prstGeom>
                          <a:noFill/>
                          <a:ln w="9525">
                            <a:noFill/>
                          </a:ln>
                        </pic:spPr>
                      </pic:pic>
                    </a:graphicData>
                  </a:graphic>
                </wp:inline>
              </w:drawing>
            </w:r>
          </w:p>
        </w:tc>
      </w:tr>
      <w:tr w:rsidR="006C512C">
        <w:trPr>
          <w:trHeight w:val="339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28</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kern w:val="0"/>
                <w:sz w:val="24"/>
                <w:lang w:bidi="ar"/>
              </w:rPr>
            </w:pPr>
            <w:r>
              <w:rPr>
                <w:rFonts w:ascii="宋体" w:hAnsi="宋体" w:cs="宋体" w:hint="eastAsia"/>
                <w:b/>
                <w:color w:val="000000"/>
                <w:kern w:val="0"/>
                <w:sz w:val="24"/>
                <w:lang w:bidi="ar"/>
              </w:rPr>
              <w:t>硅胶</w:t>
            </w:r>
          </w:p>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擀面杖</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长25cm 直径2.7cm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885950" cy="1990725"/>
                  <wp:effectExtent l="0" t="0" r="0" b="9525"/>
                  <wp:docPr id="39"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descr="IMG_287"/>
                          <pic:cNvPicPr>
                            <a:picLocks noChangeAspect="1"/>
                          </pic:cNvPicPr>
                        </pic:nvPicPr>
                        <pic:blipFill>
                          <a:blip r:embed="rId42"/>
                          <a:stretch>
                            <a:fillRect/>
                          </a:stretch>
                        </pic:blipFill>
                        <pic:spPr>
                          <a:xfrm>
                            <a:off x="0" y="0"/>
                            <a:ext cx="1885950" cy="1990725"/>
                          </a:xfrm>
                          <a:prstGeom prst="rect">
                            <a:avLst/>
                          </a:prstGeom>
                          <a:noFill/>
                          <a:ln w="9525">
                            <a:noFill/>
                          </a:ln>
                        </pic:spPr>
                      </pic:pic>
                    </a:graphicData>
                  </a:graphic>
                </wp:inline>
              </w:drawing>
            </w:r>
          </w:p>
        </w:tc>
      </w:tr>
      <w:tr w:rsidR="006C512C">
        <w:trPr>
          <w:trHeight w:val="270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lastRenderedPageBreak/>
              <w:t>29</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擀筒（通心捶）</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荔枝木通锤长25.3cm、通锤直径8.5cm、总长48cm 擀面滚轴</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495425" cy="1362075"/>
                  <wp:effectExtent l="0" t="0" r="9525" b="9525"/>
                  <wp:docPr id="40"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 descr="IMG_288"/>
                          <pic:cNvPicPr>
                            <a:picLocks noChangeAspect="1"/>
                          </pic:cNvPicPr>
                        </pic:nvPicPr>
                        <pic:blipFill>
                          <a:blip r:embed="rId43"/>
                          <a:stretch>
                            <a:fillRect/>
                          </a:stretch>
                        </pic:blipFill>
                        <pic:spPr>
                          <a:xfrm>
                            <a:off x="0" y="0"/>
                            <a:ext cx="1495425" cy="1362075"/>
                          </a:xfrm>
                          <a:prstGeom prst="rect">
                            <a:avLst/>
                          </a:prstGeom>
                          <a:noFill/>
                          <a:ln w="9525">
                            <a:noFill/>
                          </a:ln>
                        </pic:spPr>
                      </pic:pic>
                    </a:graphicData>
                  </a:graphic>
                </wp:inline>
              </w:drawing>
            </w:r>
          </w:p>
        </w:tc>
      </w:tr>
      <w:tr w:rsidR="006C512C">
        <w:trPr>
          <w:trHeight w:val="315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30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三能羊毛刷子</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SN4120   23.5cmX5cmX3.5cm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把</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628775" cy="1524000"/>
                  <wp:effectExtent l="0" t="0" r="9525" b="0"/>
                  <wp:docPr id="41"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descr="IMG_289"/>
                          <pic:cNvPicPr>
                            <a:picLocks noChangeAspect="1"/>
                          </pic:cNvPicPr>
                        </pic:nvPicPr>
                        <pic:blipFill>
                          <a:blip r:embed="rId44"/>
                          <a:stretch>
                            <a:fillRect/>
                          </a:stretch>
                        </pic:blipFill>
                        <pic:spPr>
                          <a:xfrm>
                            <a:off x="0" y="0"/>
                            <a:ext cx="1628775" cy="1524000"/>
                          </a:xfrm>
                          <a:prstGeom prst="rect">
                            <a:avLst/>
                          </a:prstGeom>
                          <a:noFill/>
                          <a:ln w="9525">
                            <a:noFill/>
                          </a:ln>
                        </pic:spPr>
                      </pic:pic>
                    </a:graphicData>
                  </a:graphic>
                </wp:inline>
              </w:drawing>
            </w:r>
          </w:p>
        </w:tc>
      </w:tr>
      <w:tr w:rsidR="006C512C">
        <w:trPr>
          <w:trHeight w:val="30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31</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喷壶</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圆直径5.5cmX高18.5cm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628775" cy="1552575"/>
                  <wp:effectExtent l="0" t="0" r="9525" b="9525"/>
                  <wp:docPr id="42"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 descr="IMG_290"/>
                          <pic:cNvPicPr>
                            <a:picLocks noChangeAspect="1"/>
                          </pic:cNvPicPr>
                        </pic:nvPicPr>
                        <pic:blipFill>
                          <a:blip r:embed="rId45"/>
                          <a:stretch>
                            <a:fillRect/>
                          </a:stretch>
                        </pic:blipFill>
                        <pic:spPr>
                          <a:xfrm>
                            <a:off x="0" y="0"/>
                            <a:ext cx="1628775" cy="1552575"/>
                          </a:xfrm>
                          <a:prstGeom prst="rect">
                            <a:avLst/>
                          </a:prstGeom>
                          <a:noFill/>
                          <a:ln w="9525">
                            <a:noFill/>
                          </a:ln>
                        </pic:spPr>
                      </pic:pic>
                    </a:graphicData>
                  </a:graphic>
                </wp:inline>
              </w:drawing>
            </w:r>
          </w:p>
        </w:tc>
      </w:tr>
      <w:tr w:rsidR="006C512C">
        <w:trPr>
          <w:trHeight w:val="325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32</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量杯</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1000cc</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2295525" cy="1933575"/>
                  <wp:effectExtent l="0" t="0" r="9525" b="9525"/>
                  <wp:docPr id="43"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 descr="IMG_291"/>
                          <pic:cNvPicPr>
                            <a:picLocks noChangeAspect="1"/>
                          </pic:cNvPicPr>
                        </pic:nvPicPr>
                        <pic:blipFill>
                          <a:blip r:embed="rId46"/>
                          <a:stretch>
                            <a:fillRect/>
                          </a:stretch>
                        </pic:blipFill>
                        <pic:spPr>
                          <a:xfrm>
                            <a:off x="0" y="0"/>
                            <a:ext cx="2295525" cy="1933575"/>
                          </a:xfrm>
                          <a:prstGeom prst="rect">
                            <a:avLst/>
                          </a:prstGeom>
                          <a:noFill/>
                          <a:ln w="9525">
                            <a:noFill/>
                          </a:ln>
                        </pic:spPr>
                      </pic:pic>
                    </a:graphicData>
                  </a:graphic>
                </wp:inline>
              </w:drawing>
            </w:r>
          </w:p>
        </w:tc>
      </w:tr>
      <w:tr w:rsidR="006C512C">
        <w:trPr>
          <w:trHeight w:val="3655"/>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lastRenderedPageBreak/>
              <w:t>33</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面粉筛</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不锈钢粉筛外径25cm 60目</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把</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2200275" cy="2171700"/>
                  <wp:effectExtent l="0" t="0" r="9525" b="0"/>
                  <wp:docPr id="44"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7" descr="IMG_292"/>
                          <pic:cNvPicPr>
                            <a:picLocks noChangeAspect="1"/>
                          </pic:cNvPicPr>
                        </pic:nvPicPr>
                        <pic:blipFill>
                          <a:blip r:embed="rId47"/>
                          <a:stretch>
                            <a:fillRect/>
                          </a:stretch>
                        </pic:blipFill>
                        <pic:spPr>
                          <a:xfrm>
                            <a:off x="0" y="0"/>
                            <a:ext cx="2200275" cy="2171700"/>
                          </a:xfrm>
                          <a:prstGeom prst="rect">
                            <a:avLst/>
                          </a:prstGeom>
                          <a:noFill/>
                          <a:ln w="9525">
                            <a:noFill/>
                          </a:ln>
                        </pic:spPr>
                      </pic:pic>
                    </a:graphicData>
                  </a:graphic>
                </wp:inline>
              </w:drawing>
            </w:r>
          </w:p>
        </w:tc>
      </w:tr>
      <w:tr w:rsidR="006C512C">
        <w:trPr>
          <w:trHeight w:val="2678"/>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34</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带柄密漏（面粉筛）</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304不锈钢网漏宽14.5cm、长34cm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把</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2066925" cy="1466850"/>
                  <wp:effectExtent l="0" t="0" r="9525" b="0"/>
                  <wp:docPr id="45"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descr="IMG_293"/>
                          <pic:cNvPicPr>
                            <a:picLocks noChangeAspect="1"/>
                          </pic:cNvPicPr>
                        </pic:nvPicPr>
                        <pic:blipFill>
                          <a:blip r:embed="rId48"/>
                          <a:stretch>
                            <a:fillRect/>
                          </a:stretch>
                        </pic:blipFill>
                        <pic:spPr>
                          <a:xfrm>
                            <a:off x="0" y="0"/>
                            <a:ext cx="2066925" cy="1466850"/>
                          </a:xfrm>
                          <a:prstGeom prst="rect">
                            <a:avLst/>
                          </a:prstGeom>
                          <a:noFill/>
                          <a:ln w="9525">
                            <a:noFill/>
                          </a:ln>
                        </pic:spPr>
                      </pic:pic>
                    </a:graphicData>
                  </a:graphic>
                </wp:inline>
              </w:drawing>
            </w:r>
          </w:p>
        </w:tc>
      </w:tr>
      <w:tr w:rsidR="006C512C">
        <w:trPr>
          <w:trHeight w:val="390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35</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面团测温计</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br/>
              <w:t>名称：食品中心温度计</w:t>
            </w:r>
            <w:r>
              <w:rPr>
                <w:rFonts w:ascii="宋体" w:hAnsi="宋体" w:cs="宋体" w:hint="eastAsia"/>
                <w:b/>
                <w:color w:val="000000"/>
                <w:kern w:val="0"/>
                <w:sz w:val="24"/>
                <w:lang w:bidi="ar"/>
              </w:rPr>
              <w:br/>
              <w:t>温度范围：-40℃ to 300℃</w:t>
            </w:r>
            <w:r>
              <w:rPr>
                <w:rFonts w:ascii="宋体" w:hAnsi="宋体" w:cs="宋体" w:hint="eastAsia"/>
                <w:b/>
                <w:color w:val="000000"/>
                <w:kern w:val="0"/>
                <w:sz w:val="24"/>
                <w:lang w:bidi="ar"/>
              </w:rPr>
              <w:br/>
              <w:t>探针：30cm长</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628775" cy="1914525"/>
                  <wp:effectExtent l="0" t="0" r="9525" b="9525"/>
                  <wp:docPr id="46"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descr="IMG_294"/>
                          <pic:cNvPicPr>
                            <a:picLocks noChangeAspect="1"/>
                          </pic:cNvPicPr>
                        </pic:nvPicPr>
                        <pic:blipFill>
                          <a:blip r:embed="rId49"/>
                          <a:stretch>
                            <a:fillRect/>
                          </a:stretch>
                        </pic:blipFill>
                        <pic:spPr>
                          <a:xfrm>
                            <a:off x="0" y="0"/>
                            <a:ext cx="1628775" cy="1914525"/>
                          </a:xfrm>
                          <a:prstGeom prst="rect">
                            <a:avLst/>
                          </a:prstGeom>
                          <a:noFill/>
                          <a:ln w="9525">
                            <a:noFill/>
                          </a:ln>
                        </pic:spPr>
                      </pic:pic>
                    </a:graphicData>
                  </a:graphic>
                </wp:inline>
              </w:drawing>
            </w:r>
          </w:p>
        </w:tc>
      </w:tr>
      <w:tr w:rsidR="006C512C">
        <w:trPr>
          <w:trHeight w:val="3655"/>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lastRenderedPageBreak/>
              <w:t>36</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电子称</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5kg克称（充电款电池两用）</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把</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628775" cy="2162175"/>
                  <wp:effectExtent l="0" t="0" r="9525" b="9525"/>
                  <wp:docPr id="47"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descr="IMG_295"/>
                          <pic:cNvPicPr>
                            <a:picLocks noChangeAspect="1"/>
                          </pic:cNvPicPr>
                        </pic:nvPicPr>
                        <pic:blipFill>
                          <a:blip r:embed="rId50"/>
                          <a:stretch>
                            <a:fillRect/>
                          </a:stretch>
                        </pic:blipFill>
                        <pic:spPr>
                          <a:xfrm>
                            <a:off x="0" y="0"/>
                            <a:ext cx="1628775" cy="2162175"/>
                          </a:xfrm>
                          <a:prstGeom prst="rect">
                            <a:avLst/>
                          </a:prstGeom>
                          <a:noFill/>
                          <a:ln w="9525">
                            <a:noFill/>
                          </a:ln>
                        </pic:spPr>
                      </pic:pic>
                    </a:graphicData>
                  </a:graphic>
                </wp:inline>
              </w:drawing>
            </w:r>
          </w:p>
        </w:tc>
      </w:tr>
      <w:tr w:rsidR="006C512C">
        <w:trPr>
          <w:trHeight w:val="330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37</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大电子称</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30KG精准克称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把</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666875" cy="1666875"/>
                  <wp:effectExtent l="0" t="0" r="9525" b="9525"/>
                  <wp:docPr id="48"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descr="IMG_296"/>
                          <pic:cNvPicPr>
                            <a:picLocks noChangeAspect="1"/>
                          </pic:cNvPicPr>
                        </pic:nvPicPr>
                        <pic:blipFill>
                          <a:blip r:embed="rId51"/>
                          <a:stretch>
                            <a:fillRect/>
                          </a:stretch>
                        </pic:blipFill>
                        <pic:spPr>
                          <a:xfrm>
                            <a:off x="0" y="0"/>
                            <a:ext cx="1666875" cy="1666875"/>
                          </a:xfrm>
                          <a:prstGeom prst="rect">
                            <a:avLst/>
                          </a:prstGeom>
                          <a:noFill/>
                          <a:ln w="9525">
                            <a:noFill/>
                          </a:ln>
                        </pic:spPr>
                      </pic:pic>
                    </a:graphicData>
                  </a:graphic>
                </wp:inline>
              </w:drawing>
            </w:r>
          </w:p>
        </w:tc>
      </w:tr>
      <w:tr w:rsidR="006C512C">
        <w:trPr>
          <w:trHeight w:val="27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38</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kern w:val="0"/>
                <w:sz w:val="24"/>
                <w:lang w:bidi="ar"/>
              </w:rPr>
            </w:pPr>
            <w:r>
              <w:rPr>
                <w:rFonts w:ascii="宋体" w:hAnsi="宋体" w:cs="宋体" w:hint="eastAsia"/>
                <w:b/>
                <w:color w:val="000000"/>
                <w:kern w:val="0"/>
                <w:sz w:val="24"/>
                <w:lang w:bidi="ar"/>
              </w:rPr>
              <w:t>面包</w:t>
            </w:r>
          </w:p>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发酵布</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小号36X45cm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866900" cy="1333500"/>
                  <wp:effectExtent l="0" t="0" r="0" b="0"/>
                  <wp:docPr id="49"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2" descr="IMG_297"/>
                          <pic:cNvPicPr>
                            <a:picLocks noChangeAspect="1"/>
                          </pic:cNvPicPr>
                        </pic:nvPicPr>
                        <pic:blipFill>
                          <a:blip r:embed="rId52"/>
                          <a:stretch>
                            <a:fillRect/>
                          </a:stretch>
                        </pic:blipFill>
                        <pic:spPr>
                          <a:xfrm>
                            <a:off x="0" y="0"/>
                            <a:ext cx="1866900" cy="1333500"/>
                          </a:xfrm>
                          <a:prstGeom prst="rect">
                            <a:avLst/>
                          </a:prstGeom>
                          <a:noFill/>
                          <a:ln w="9525">
                            <a:noFill/>
                          </a:ln>
                        </pic:spPr>
                      </pic:pic>
                    </a:graphicData>
                  </a:graphic>
                </wp:inline>
              </w:drawing>
            </w:r>
          </w:p>
        </w:tc>
      </w:tr>
      <w:tr w:rsidR="006C512C">
        <w:trPr>
          <w:trHeight w:val="28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39</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kern w:val="0"/>
                <w:sz w:val="24"/>
                <w:lang w:bidi="ar"/>
              </w:rPr>
            </w:pPr>
            <w:r>
              <w:rPr>
                <w:rFonts w:ascii="宋体" w:hAnsi="宋体" w:cs="宋体" w:hint="eastAsia"/>
                <w:b/>
                <w:color w:val="000000"/>
                <w:kern w:val="0"/>
                <w:sz w:val="24"/>
                <w:lang w:bidi="ar"/>
              </w:rPr>
              <w:t>面包</w:t>
            </w:r>
          </w:p>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发酵布</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中号45x77cm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270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耐高温烘焙烤盘不沾布</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1、不沾油布</w:t>
            </w:r>
            <w:r>
              <w:rPr>
                <w:rFonts w:ascii="宋体" w:hAnsi="宋体" w:cs="宋体" w:hint="eastAsia"/>
                <w:b/>
                <w:color w:val="000000"/>
                <w:kern w:val="0"/>
                <w:sz w:val="24"/>
                <w:lang w:bidi="ar"/>
              </w:rPr>
              <w:br/>
              <w:t>2、规格：580*380mm</w:t>
            </w:r>
            <w:r>
              <w:rPr>
                <w:rFonts w:ascii="宋体" w:hAnsi="宋体" w:cs="宋体" w:hint="eastAsia"/>
                <w:b/>
                <w:color w:val="000000"/>
                <w:kern w:val="0"/>
                <w:sz w:val="24"/>
                <w:lang w:bidi="ar"/>
              </w:rPr>
              <w:br/>
              <w:t>3、材质：0.13mm玻璃纤维涂层布</w:t>
            </w:r>
            <w:r>
              <w:rPr>
                <w:rFonts w:ascii="宋体" w:hAnsi="宋体" w:cs="宋体" w:hint="eastAsia"/>
                <w:b/>
                <w:color w:val="000000"/>
                <w:kern w:val="0"/>
                <w:sz w:val="24"/>
                <w:lang w:bidi="ar"/>
              </w:rPr>
              <w:br/>
              <w:t>4、要求：防水防油不沾轻松脱膜、循环使用</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张</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color w:val="000000"/>
                <w:sz w:val="24"/>
              </w:rPr>
            </w:pPr>
            <w:r>
              <w:rPr>
                <w:rFonts w:ascii="宋体" w:hAnsi="宋体" w:cs="宋体" w:hint="eastAsia"/>
                <w:noProof/>
                <w:color w:val="000000"/>
                <w:kern w:val="0"/>
                <w:sz w:val="24"/>
                <w:lang w:bidi="ar"/>
              </w:rPr>
              <w:drawing>
                <wp:inline distT="0" distB="0" distL="114300" distR="114300">
                  <wp:extent cx="1447800" cy="1447800"/>
                  <wp:effectExtent l="0" t="0" r="0" b="0"/>
                  <wp:docPr id="50"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3" descr="IMG_298"/>
                          <pic:cNvPicPr>
                            <a:picLocks noChangeAspect="1"/>
                          </pic:cNvPicPr>
                        </pic:nvPicPr>
                        <pic:blipFill>
                          <a:blip r:embed="rId53"/>
                          <a:stretch>
                            <a:fillRect/>
                          </a:stretch>
                        </pic:blipFill>
                        <pic:spPr>
                          <a:xfrm>
                            <a:off x="0" y="0"/>
                            <a:ext cx="1447800" cy="1447800"/>
                          </a:xfrm>
                          <a:prstGeom prst="rect">
                            <a:avLst/>
                          </a:prstGeom>
                          <a:noFill/>
                          <a:ln w="9525">
                            <a:noFill/>
                          </a:ln>
                        </pic:spPr>
                      </pic:pic>
                    </a:graphicData>
                  </a:graphic>
                </wp:inline>
              </w:drawing>
            </w:r>
          </w:p>
        </w:tc>
      </w:tr>
      <w:tr w:rsidR="006C512C">
        <w:trPr>
          <w:trHeight w:val="249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lastRenderedPageBreak/>
              <w:t>41</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耐高热橡胶刮刀</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1、规格：全长27cm 刃长8cm</w:t>
            </w:r>
            <w:r>
              <w:rPr>
                <w:rFonts w:ascii="宋体" w:hAnsi="宋体" w:cs="宋体" w:hint="eastAsia"/>
                <w:b/>
                <w:color w:val="000000"/>
                <w:kern w:val="0"/>
                <w:sz w:val="24"/>
                <w:lang w:bidi="ar"/>
              </w:rPr>
              <w:br/>
              <w:t>2、颜色：黑色和黄色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把</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047750" cy="1390650"/>
                  <wp:effectExtent l="0" t="0" r="0" b="0"/>
                  <wp:docPr id="51"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4" descr="IMG_299"/>
                          <pic:cNvPicPr>
                            <a:picLocks noChangeAspect="1"/>
                          </pic:cNvPicPr>
                        </pic:nvPicPr>
                        <pic:blipFill>
                          <a:blip r:embed="rId54"/>
                          <a:stretch>
                            <a:fillRect/>
                          </a:stretch>
                        </pic:blipFill>
                        <pic:spPr>
                          <a:xfrm>
                            <a:off x="0" y="0"/>
                            <a:ext cx="1047750" cy="1390650"/>
                          </a:xfrm>
                          <a:prstGeom prst="rect">
                            <a:avLst/>
                          </a:prstGeom>
                          <a:noFill/>
                          <a:ln w="9525">
                            <a:noFill/>
                          </a:ln>
                        </pic:spPr>
                      </pic:pic>
                    </a:graphicData>
                  </a:graphic>
                </wp:inline>
              </w:drawing>
            </w:r>
          </w:p>
        </w:tc>
      </w:tr>
      <w:tr w:rsidR="006C512C">
        <w:trPr>
          <w:trHeight w:val="333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42</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kern w:val="0"/>
                <w:sz w:val="24"/>
                <w:lang w:bidi="ar"/>
              </w:rPr>
            </w:pPr>
            <w:r>
              <w:rPr>
                <w:rFonts w:ascii="宋体" w:hAnsi="宋体" w:cs="宋体" w:hint="eastAsia"/>
                <w:b/>
                <w:color w:val="000000"/>
                <w:kern w:val="0"/>
                <w:sz w:val="24"/>
                <w:lang w:bidi="ar"/>
              </w:rPr>
              <w:t>点心</w:t>
            </w:r>
          </w:p>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拍皮刀</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br/>
              <w:t>规格：长31.5cmX宽9cmX刃20cm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把</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933575" cy="1933575"/>
                  <wp:effectExtent l="0" t="0" r="9525" b="9525"/>
                  <wp:docPr id="52"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5" descr="IMG_300"/>
                          <pic:cNvPicPr>
                            <a:picLocks noChangeAspect="1"/>
                          </pic:cNvPicPr>
                        </pic:nvPicPr>
                        <pic:blipFill>
                          <a:blip r:embed="rId55"/>
                          <a:stretch>
                            <a:fillRect/>
                          </a:stretch>
                        </pic:blipFill>
                        <pic:spPr>
                          <a:xfrm>
                            <a:off x="0" y="0"/>
                            <a:ext cx="1933575" cy="1933575"/>
                          </a:xfrm>
                          <a:prstGeom prst="rect">
                            <a:avLst/>
                          </a:prstGeom>
                          <a:noFill/>
                          <a:ln w="9525">
                            <a:noFill/>
                          </a:ln>
                        </pic:spPr>
                      </pic:pic>
                    </a:graphicData>
                  </a:graphic>
                </wp:inline>
              </w:drawing>
            </w:r>
          </w:p>
        </w:tc>
      </w:tr>
      <w:tr w:rsidR="006C512C">
        <w:trPr>
          <w:trHeight w:val="255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43</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普通八齿裱花嘴</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spacing w:after="240"/>
              <w:textAlignment w:val="center"/>
              <w:rPr>
                <w:rFonts w:ascii="宋体" w:hAnsi="宋体" w:cs="宋体"/>
                <w:b/>
                <w:color w:val="000000"/>
                <w:sz w:val="24"/>
              </w:rPr>
            </w:pPr>
            <w:r>
              <w:rPr>
                <w:rFonts w:ascii="宋体" w:hAnsi="宋体" w:cs="宋体" w:hint="eastAsia"/>
                <w:b/>
                <w:color w:val="000000"/>
                <w:kern w:val="0"/>
                <w:sz w:val="24"/>
                <w:lang w:bidi="ar"/>
              </w:rPr>
              <w:t>1、裱花嘴</w:t>
            </w:r>
            <w:r>
              <w:rPr>
                <w:rFonts w:ascii="宋体" w:hAnsi="宋体" w:cs="宋体" w:hint="eastAsia"/>
                <w:b/>
                <w:color w:val="000000"/>
                <w:kern w:val="0"/>
                <w:sz w:val="24"/>
                <w:lang w:bidi="ar"/>
              </w:rPr>
              <w:br/>
              <w:t>2、规格：SN7093中号 圆径：14.5*圆径24*42mm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457325" cy="1438275"/>
                  <wp:effectExtent l="0" t="0" r="9525" b="9525"/>
                  <wp:docPr id="53"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6" descr="IMG_301"/>
                          <pic:cNvPicPr>
                            <a:picLocks noChangeAspect="1"/>
                          </pic:cNvPicPr>
                        </pic:nvPicPr>
                        <pic:blipFill>
                          <a:blip r:embed="rId56"/>
                          <a:stretch>
                            <a:fillRect/>
                          </a:stretch>
                        </pic:blipFill>
                        <pic:spPr>
                          <a:xfrm>
                            <a:off x="0" y="0"/>
                            <a:ext cx="1457325" cy="1438275"/>
                          </a:xfrm>
                          <a:prstGeom prst="rect">
                            <a:avLst/>
                          </a:prstGeom>
                          <a:noFill/>
                          <a:ln w="9525">
                            <a:noFill/>
                          </a:ln>
                        </pic:spPr>
                      </pic:pic>
                    </a:graphicData>
                  </a:graphic>
                </wp:inline>
              </w:drawing>
            </w:r>
          </w:p>
        </w:tc>
      </w:tr>
      <w:tr w:rsidR="006C512C">
        <w:trPr>
          <w:trHeight w:val="28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44</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食品剪刀</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rPr>
                <w:rFonts w:ascii="宋体" w:hAnsi="宋体" w:cs="宋体"/>
                <w:b/>
                <w:color w:val="00000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把</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324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45</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九寸方盘</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加厚无磁带盖32*32*7cm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2019300" cy="2009775"/>
                  <wp:effectExtent l="0" t="0" r="0" b="9525"/>
                  <wp:docPr id="54"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7" descr="IMG_302"/>
                          <pic:cNvPicPr>
                            <a:picLocks noChangeAspect="1"/>
                          </pic:cNvPicPr>
                        </pic:nvPicPr>
                        <pic:blipFill>
                          <a:blip r:embed="rId57"/>
                          <a:stretch>
                            <a:fillRect/>
                          </a:stretch>
                        </pic:blipFill>
                        <pic:spPr>
                          <a:xfrm>
                            <a:off x="0" y="0"/>
                            <a:ext cx="2019300" cy="2009775"/>
                          </a:xfrm>
                          <a:prstGeom prst="rect">
                            <a:avLst/>
                          </a:prstGeom>
                          <a:noFill/>
                          <a:ln w="9525">
                            <a:noFill/>
                          </a:ln>
                        </pic:spPr>
                      </pic:pic>
                    </a:graphicData>
                  </a:graphic>
                </wp:inline>
              </w:drawing>
            </w:r>
          </w:p>
        </w:tc>
      </w:tr>
      <w:tr w:rsidR="006C512C">
        <w:trPr>
          <w:trHeight w:val="339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lastRenderedPageBreak/>
              <w:t>46</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打蛋抽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规格：9寸SN4884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把</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2028825" cy="1838325"/>
                  <wp:effectExtent l="0" t="0" r="9525" b="9525"/>
                  <wp:docPr id="55"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8" descr="IMG_303"/>
                          <pic:cNvPicPr>
                            <a:picLocks noChangeAspect="1"/>
                          </pic:cNvPicPr>
                        </pic:nvPicPr>
                        <pic:blipFill>
                          <a:blip r:embed="rId58"/>
                          <a:stretch>
                            <a:fillRect/>
                          </a:stretch>
                        </pic:blipFill>
                        <pic:spPr>
                          <a:xfrm>
                            <a:off x="0" y="0"/>
                            <a:ext cx="2028825" cy="1838325"/>
                          </a:xfrm>
                          <a:prstGeom prst="rect">
                            <a:avLst/>
                          </a:prstGeom>
                          <a:noFill/>
                          <a:ln w="9525">
                            <a:noFill/>
                          </a:ln>
                        </pic:spPr>
                      </pic:pic>
                    </a:graphicData>
                  </a:graphic>
                </wp:inline>
              </w:drawing>
            </w:r>
          </w:p>
        </w:tc>
      </w:tr>
      <w:tr w:rsidR="006C512C">
        <w:trPr>
          <w:trHeight w:val="297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47</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烘焙锯齿刀</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26cm锯齿刀SN4802</w:t>
            </w:r>
            <w:r>
              <w:rPr>
                <w:rFonts w:ascii="宋体" w:hAnsi="宋体" w:cs="宋体" w:hint="eastAsia"/>
                <w:b/>
                <w:color w:val="000000"/>
                <w:kern w:val="0"/>
                <w:sz w:val="24"/>
                <w:lang w:bidi="ar"/>
              </w:rPr>
              <w:br/>
              <w:t>刃长26cm总长38cm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把</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695450" cy="1619250"/>
                  <wp:effectExtent l="0" t="0" r="0" b="0"/>
                  <wp:docPr id="56"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9" descr="IMG_304"/>
                          <pic:cNvPicPr>
                            <a:picLocks noChangeAspect="1"/>
                          </pic:cNvPicPr>
                        </pic:nvPicPr>
                        <pic:blipFill>
                          <a:blip r:embed="rId59"/>
                          <a:stretch>
                            <a:fillRect/>
                          </a:stretch>
                        </pic:blipFill>
                        <pic:spPr>
                          <a:xfrm>
                            <a:off x="0" y="0"/>
                            <a:ext cx="1695450" cy="1619250"/>
                          </a:xfrm>
                          <a:prstGeom prst="rect">
                            <a:avLst/>
                          </a:prstGeom>
                          <a:noFill/>
                          <a:ln w="9525">
                            <a:noFill/>
                          </a:ln>
                        </pic:spPr>
                      </pic:pic>
                    </a:graphicData>
                  </a:graphic>
                </wp:inline>
              </w:drawing>
            </w:r>
          </w:p>
        </w:tc>
      </w:tr>
      <w:tr w:rsidR="006C512C">
        <w:trPr>
          <w:trHeight w:val="312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48</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蛋糕平面抹刀</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8寸总长32.8cm刃长20.3cm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把</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676400" cy="1676400"/>
                  <wp:effectExtent l="0" t="0" r="0" b="0"/>
                  <wp:docPr id="57"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0" descr="IMG_305"/>
                          <pic:cNvPicPr>
                            <a:picLocks noChangeAspect="1"/>
                          </pic:cNvPicPr>
                        </pic:nvPicPr>
                        <pic:blipFill>
                          <a:blip r:embed="rId60"/>
                          <a:stretch>
                            <a:fillRect/>
                          </a:stretch>
                        </pic:blipFill>
                        <pic:spPr>
                          <a:xfrm>
                            <a:off x="0" y="0"/>
                            <a:ext cx="1676400" cy="1676400"/>
                          </a:xfrm>
                          <a:prstGeom prst="rect">
                            <a:avLst/>
                          </a:prstGeom>
                          <a:noFill/>
                          <a:ln w="9525">
                            <a:noFill/>
                          </a:ln>
                        </pic:spPr>
                      </pic:pic>
                    </a:graphicData>
                  </a:graphic>
                </wp:inline>
              </w:drawing>
            </w:r>
          </w:p>
        </w:tc>
      </w:tr>
      <w:tr w:rsidR="006C512C">
        <w:trPr>
          <w:trHeight w:val="21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49</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蛋糕模活底</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6寸SN5021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581150" cy="1514475"/>
                  <wp:effectExtent l="0" t="0" r="0" b="9525"/>
                  <wp:docPr id="58"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1" descr="IMG_306"/>
                          <pic:cNvPicPr>
                            <a:picLocks noChangeAspect="1"/>
                          </pic:cNvPicPr>
                        </pic:nvPicPr>
                        <pic:blipFill>
                          <a:blip r:embed="rId61"/>
                          <a:stretch>
                            <a:fillRect/>
                          </a:stretch>
                        </pic:blipFill>
                        <pic:spPr>
                          <a:xfrm>
                            <a:off x="0" y="0"/>
                            <a:ext cx="1581150" cy="1514475"/>
                          </a:xfrm>
                          <a:prstGeom prst="rect">
                            <a:avLst/>
                          </a:prstGeom>
                          <a:noFill/>
                          <a:ln w="9525">
                            <a:noFill/>
                          </a:ln>
                        </pic:spPr>
                      </pic:pic>
                    </a:graphicData>
                  </a:graphic>
                </wp:inline>
              </w:drawing>
            </w:r>
          </w:p>
        </w:tc>
      </w:tr>
      <w:tr w:rsidR="006C512C">
        <w:trPr>
          <w:trHeight w:val="390"/>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50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蛋糕模活底</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8寸SN5041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288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lastRenderedPageBreak/>
              <w:t>51</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芝士刨丝刀</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总长32.5cm 宽2.5cm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把</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628775" cy="1543050"/>
                  <wp:effectExtent l="0" t="0" r="9525" b="0"/>
                  <wp:docPr id="59"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2" descr="IMG_307"/>
                          <pic:cNvPicPr>
                            <a:picLocks noChangeAspect="1"/>
                          </pic:cNvPicPr>
                        </pic:nvPicPr>
                        <pic:blipFill>
                          <a:blip r:embed="rId62"/>
                          <a:stretch>
                            <a:fillRect/>
                          </a:stretch>
                        </pic:blipFill>
                        <pic:spPr>
                          <a:xfrm>
                            <a:off x="0" y="0"/>
                            <a:ext cx="1628775" cy="1543050"/>
                          </a:xfrm>
                          <a:prstGeom prst="rect">
                            <a:avLst/>
                          </a:prstGeom>
                          <a:noFill/>
                          <a:ln w="9525">
                            <a:noFill/>
                          </a:ln>
                        </pic:spPr>
                      </pic:pic>
                    </a:graphicData>
                  </a:graphic>
                </wp:inline>
              </w:drawing>
            </w:r>
          </w:p>
        </w:tc>
      </w:tr>
      <w:tr w:rsidR="006C512C">
        <w:trPr>
          <w:trHeight w:val="2434"/>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52</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不锈钢蛋糕转台</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14寸圆直径36cmX13cm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2171700" cy="2171700"/>
                  <wp:effectExtent l="0" t="0" r="0" b="0"/>
                  <wp:docPr id="60"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3" descr="IMG_308"/>
                          <pic:cNvPicPr>
                            <a:picLocks noChangeAspect="1"/>
                          </pic:cNvPicPr>
                        </pic:nvPicPr>
                        <pic:blipFill>
                          <a:blip r:embed="rId63"/>
                          <a:stretch>
                            <a:fillRect/>
                          </a:stretch>
                        </pic:blipFill>
                        <pic:spPr>
                          <a:xfrm>
                            <a:off x="0" y="0"/>
                            <a:ext cx="2171700" cy="2171700"/>
                          </a:xfrm>
                          <a:prstGeom prst="rect">
                            <a:avLst/>
                          </a:prstGeom>
                          <a:noFill/>
                          <a:ln w="9525">
                            <a:noFill/>
                          </a:ln>
                        </pic:spPr>
                      </pic:pic>
                    </a:graphicData>
                  </a:graphic>
                </wp:inline>
              </w:drawing>
            </w:r>
          </w:p>
        </w:tc>
      </w:tr>
      <w:tr w:rsidR="006C512C">
        <w:trPr>
          <w:trHeight w:val="282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53</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调味盒</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不锈钢材质，6格，带味勺</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套</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657350" cy="1647825"/>
                  <wp:effectExtent l="0" t="0" r="0" b="9525"/>
                  <wp:docPr id="61"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4" descr="IMG_309"/>
                          <pic:cNvPicPr>
                            <a:picLocks noChangeAspect="1"/>
                          </pic:cNvPicPr>
                        </pic:nvPicPr>
                        <pic:blipFill>
                          <a:blip r:embed="rId64"/>
                          <a:stretch>
                            <a:fillRect/>
                          </a:stretch>
                        </pic:blipFill>
                        <pic:spPr>
                          <a:xfrm>
                            <a:off x="0" y="0"/>
                            <a:ext cx="1657350" cy="1647825"/>
                          </a:xfrm>
                          <a:prstGeom prst="rect">
                            <a:avLst/>
                          </a:prstGeom>
                          <a:noFill/>
                          <a:ln w="9525">
                            <a:noFill/>
                          </a:ln>
                        </pic:spPr>
                      </pic:pic>
                    </a:graphicData>
                  </a:graphic>
                </wp:inline>
              </w:drawing>
            </w:r>
          </w:p>
        </w:tc>
      </w:tr>
      <w:tr w:rsidR="006C512C">
        <w:trPr>
          <w:trHeight w:val="313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54</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带盖吐司盒450g</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内黑色不沾带盖</w:t>
            </w:r>
            <w:r>
              <w:rPr>
                <w:rFonts w:ascii="宋体" w:hAnsi="宋体" w:cs="宋体" w:hint="eastAsia"/>
                <w:b/>
                <w:color w:val="000000"/>
                <w:kern w:val="0"/>
                <w:sz w:val="24"/>
                <w:lang w:bidi="ar"/>
              </w:rPr>
              <w:br/>
              <w:t>内直径19.6*10.6*11cm</w:t>
            </w:r>
            <w:r>
              <w:rPr>
                <w:rFonts w:ascii="宋体" w:hAnsi="宋体" w:cs="宋体" w:hint="eastAsia"/>
                <w:b/>
                <w:color w:val="000000"/>
                <w:kern w:val="0"/>
                <w:sz w:val="24"/>
                <w:lang w:bidi="ar"/>
              </w:rPr>
              <w:br/>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743075" cy="1714500"/>
                  <wp:effectExtent l="0" t="0" r="9525" b="0"/>
                  <wp:docPr id="62"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5" descr="IMG_310"/>
                          <pic:cNvPicPr>
                            <a:picLocks noChangeAspect="1"/>
                          </pic:cNvPicPr>
                        </pic:nvPicPr>
                        <pic:blipFill>
                          <a:blip r:embed="rId65"/>
                          <a:stretch>
                            <a:fillRect/>
                          </a:stretch>
                        </pic:blipFill>
                        <pic:spPr>
                          <a:xfrm>
                            <a:off x="0" y="0"/>
                            <a:ext cx="1743075" cy="1714500"/>
                          </a:xfrm>
                          <a:prstGeom prst="rect">
                            <a:avLst/>
                          </a:prstGeom>
                          <a:noFill/>
                          <a:ln w="9525">
                            <a:noFill/>
                          </a:ln>
                        </pic:spPr>
                      </pic:pic>
                    </a:graphicData>
                  </a:graphic>
                </wp:inline>
              </w:drawing>
            </w:r>
          </w:p>
        </w:tc>
      </w:tr>
      <w:tr w:rsidR="006C512C">
        <w:trPr>
          <w:trHeight w:val="309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lastRenderedPageBreak/>
              <w:t>55</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5头不锈钢原型加厚牙级</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心形光级</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套</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419225" cy="1400175"/>
                  <wp:effectExtent l="0" t="0" r="9525" b="9525"/>
                  <wp:docPr id="63"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6" descr="IMG_311"/>
                          <pic:cNvPicPr>
                            <a:picLocks noChangeAspect="1"/>
                          </pic:cNvPicPr>
                        </pic:nvPicPr>
                        <pic:blipFill>
                          <a:blip r:embed="rId66"/>
                          <a:stretch>
                            <a:fillRect/>
                          </a:stretch>
                        </pic:blipFill>
                        <pic:spPr>
                          <a:xfrm>
                            <a:off x="0" y="0"/>
                            <a:ext cx="1419225" cy="1400175"/>
                          </a:xfrm>
                          <a:prstGeom prst="rect">
                            <a:avLst/>
                          </a:prstGeom>
                          <a:noFill/>
                          <a:ln w="9525">
                            <a:noFill/>
                          </a:ln>
                        </pic:spPr>
                      </pic:pic>
                    </a:graphicData>
                  </a:graphic>
                </wp:inline>
              </w:drawing>
            </w:r>
          </w:p>
        </w:tc>
      </w:tr>
      <w:tr w:rsidR="006C512C">
        <w:trPr>
          <w:trHeight w:val="246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56</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12头不锈钢原型加厚牙级</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圆形光级</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套</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438275" cy="1381125"/>
                  <wp:effectExtent l="0" t="0" r="9525" b="9525"/>
                  <wp:docPr id="64"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7" descr="IMG_312"/>
                          <pic:cNvPicPr>
                            <a:picLocks noChangeAspect="1"/>
                          </pic:cNvPicPr>
                        </pic:nvPicPr>
                        <pic:blipFill>
                          <a:blip r:embed="rId67"/>
                          <a:stretch>
                            <a:fillRect/>
                          </a:stretch>
                        </pic:blipFill>
                        <pic:spPr>
                          <a:xfrm>
                            <a:off x="0" y="0"/>
                            <a:ext cx="1438275" cy="1381125"/>
                          </a:xfrm>
                          <a:prstGeom prst="rect">
                            <a:avLst/>
                          </a:prstGeom>
                          <a:noFill/>
                          <a:ln w="9525">
                            <a:noFill/>
                          </a:ln>
                        </pic:spPr>
                      </pic:pic>
                    </a:graphicData>
                  </a:graphic>
                </wp:inline>
              </w:drawing>
            </w:r>
          </w:p>
        </w:tc>
      </w:tr>
      <w:tr w:rsidR="006C512C">
        <w:trPr>
          <w:trHeight w:val="246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57</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面包板 披萨板</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38*18cm</w:t>
            </w:r>
            <w:r>
              <w:rPr>
                <w:rFonts w:ascii="宋体" w:hAnsi="宋体" w:cs="宋体" w:hint="eastAsia"/>
                <w:b/>
                <w:color w:val="000000"/>
                <w:kern w:val="0"/>
                <w:sz w:val="24"/>
                <w:lang w:bidi="ar"/>
              </w:rPr>
              <w:br/>
              <w:t>正长形和叶子形板各两个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723900" cy="723900"/>
                  <wp:effectExtent l="0" t="0" r="0" b="0"/>
                  <wp:docPr id="65"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8" descr="IMG_313"/>
                          <pic:cNvPicPr>
                            <a:picLocks noChangeAspect="1"/>
                          </pic:cNvPicPr>
                        </pic:nvPicPr>
                        <pic:blipFill>
                          <a:blip r:embed="rId68"/>
                          <a:stretch>
                            <a:fillRect/>
                          </a:stretch>
                        </pic:blipFill>
                        <pic:spPr>
                          <a:xfrm>
                            <a:off x="0" y="0"/>
                            <a:ext cx="723900" cy="723900"/>
                          </a:xfrm>
                          <a:prstGeom prst="rect">
                            <a:avLst/>
                          </a:prstGeom>
                          <a:noFill/>
                          <a:ln w="9525">
                            <a:noFill/>
                          </a:ln>
                        </pic:spPr>
                      </pic:pic>
                    </a:graphicData>
                  </a:graphic>
                </wp:inline>
              </w:drawing>
            </w:r>
            <w:r>
              <w:rPr>
                <w:rFonts w:ascii="宋体" w:hAnsi="宋体" w:cs="宋体" w:hint="eastAsia"/>
                <w:b/>
                <w:noProof/>
                <w:color w:val="000000"/>
                <w:kern w:val="0"/>
                <w:sz w:val="24"/>
                <w:lang w:bidi="ar"/>
              </w:rPr>
              <w:drawing>
                <wp:inline distT="0" distB="0" distL="114300" distR="114300">
                  <wp:extent cx="542925" cy="723900"/>
                  <wp:effectExtent l="0" t="0" r="9525" b="0"/>
                  <wp:docPr id="66"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9" descr="IMG_314"/>
                          <pic:cNvPicPr>
                            <a:picLocks noChangeAspect="1"/>
                          </pic:cNvPicPr>
                        </pic:nvPicPr>
                        <pic:blipFill>
                          <a:blip r:embed="rId69"/>
                          <a:stretch>
                            <a:fillRect/>
                          </a:stretch>
                        </pic:blipFill>
                        <pic:spPr>
                          <a:xfrm>
                            <a:off x="0" y="0"/>
                            <a:ext cx="542925" cy="723900"/>
                          </a:xfrm>
                          <a:prstGeom prst="rect">
                            <a:avLst/>
                          </a:prstGeom>
                          <a:noFill/>
                          <a:ln w="9525">
                            <a:noFill/>
                          </a:ln>
                        </pic:spPr>
                      </pic:pic>
                    </a:graphicData>
                  </a:graphic>
                </wp:inline>
              </w:drawing>
            </w:r>
          </w:p>
        </w:tc>
      </w:tr>
      <w:tr w:rsidR="006C512C">
        <w:trPr>
          <w:trHeight w:val="363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58</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点心夹子</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1、7号夹子6.7*1.8cm  8个</w:t>
            </w:r>
            <w:r>
              <w:rPr>
                <w:rFonts w:ascii="宋体" w:hAnsi="宋体" w:cs="宋体" w:hint="eastAsia"/>
                <w:b/>
                <w:color w:val="000000"/>
                <w:kern w:val="0"/>
                <w:sz w:val="24"/>
                <w:lang w:bidi="ar"/>
              </w:rPr>
              <w:br/>
              <w:t>2、4号夹子5cm*2.4cm  8个  3、3号夹子（10个齿）5*3.4cm  8个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733425" cy="714375"/>
                  <wp:effectExtent l="0" t="0" r="9525" b="9525"/>
                  <wp:docPr id="67"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0" descr="IMG_315"/>
                          <pic:cNvPicPr>
                            <a:picLocks noChangeAspect="1"/>
                          </pic:cNvPicPr>
                        </pic:nvPicPr>
                        <pic:blipFill>
                          <a:blip r:embed="rId70"/>
                          <a:stretch>
                            <a:fillRect/>
                          </a:stretch>
                        </pic:blipFill>
                        <pic:spPr>
                          <a:xfrm>
                            <a:off x="0" y="0"/>
                            <a:ext cx="733425" cy="714375"/>
                          </a:xfrm>
                          <a:prstGeom prst="rect">
                            <a:avLst/>
                          </a:prstGeom>
                          <a:noFill/>
                          <a:ln w="9525">
                            <a:noFill/>
                          </a:ln>
                        </pic:spPr>
                      </pic:pic>
                    </a:graphicData>
                  </a:graphic>
                </wp:inline>
              </w:drawing>
            </w:r>
            <w:r>
              <w:rPr>
                <w:rFonts w:ascii="宋体" w:hAnsi="宋体" w:cs="宋体" w:hint="eastAsia"/>
                <w:b/>
                <w:noProof/>
                <w:color w:val="000000"/>
                <w:kern w:val="0"/>
                <w:sz w:val="24"/>
                <w:lang w:bidi="ar"/>
              </w:rPr>
              <w:drawing>
                <wp:inline distT="0" distB="0" distL="114300" distR="114300">
                  <wp:extent cx="742950" cy="723900"/>
                  <wp:effectExtent l="0" t="0" r="0" b="0"/>
                  <wp:docPr id="68"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1" descr="IMG_316"/>
                          <pic:cNvPicPr>
                            <a:picLocks noChangeAspect="1"/>
                          </pic:cNvPicPr>
                        </pic:nvPicPr>
                        <pic:blipFill>
                          <a:blip r:embed="rId71"/>
                          <a:stretch>
                            <a:fillRect/>
                          </a:stretch>
                        </pic:blipFill>
                        <pic:spPr>
                          <a:xfrm>
                            <a:off x="0" y="0"/>
                            <a:ext cx="742950" cy="723900"/>
                          </a:xfrm>
                          <a:prstGeom prst="rect">
                            <a:avLst/>
                          </a:prstGeom>
                          <a:noFill/>
                          <a:ln w="9525">
                            <a:noFill/>
                          </a:ln>
                        </pic:spPr>
                      </pic:pic>
                    </a:graphicData>
                  </a:graphic>
                </wp:inline>
              </w:drawing>
            </w:r>
            <w:r>
              <w:rPr>
                <w:rFonts w:ascii="宋体" w:hAnsi="宋体" w:cs="宋体" w:hint="eastAsia"/>
                <w:b/>
                <w:noProof/>
                <w:color w:val="000000"/>
                <w:kern w:val="0"/>
                <w:sz w:val="24"/>
                <w:lang w:bidi="ar"/>
              </w:rPr>
              <w:drawing>
                <wp:inline distT="0" distB="0" distL="114300" distR="114300">
                  <wp:extent cx="762000" cy="723900"/>
                  <wp:effectExtent l="0" t="0" r="0" b="0"/>
                  <wp:docPr id="69"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2" descr="IMG_317"/>
                          <pic:cNvPicPr>
                            <a:picLocks noChangeAspect="1"/>
                          </pic:cNvPicPr>
                        </pic:nvPicPr>
                        <pic:blipFill>
                          <a:blip r:embed="rId72"/>
                          <a:stretch>
                            <a:fillRect/>
                          </a:stretch>
                        </pic:blipFill>
                        <pic:spPr>
                          <a:xfrm>
                            <a:off x="0" y="0"/>
                            <a:ext cx="762000" cy="723900"/>
                          </a:xfrm>
                          <a:prstGeom prst="rect">
                            <a:avLst/>
                          </a:prstGeom>
                          <a:noFill/>
                          <a:ln w="9525">
                            <a:noFill/>
                          </a:ln>
                        </pic:spPr>
                      </pic:pic>
                    </a:graphicData>
                  </a:graphic>
                </wp:inline>
              </w:drawing>
            </w:r>
          </w:p>
        </w:tc>
      </w:tr>
      <w:tr w:rsidR="006C512C">
        <w:trPr>
          <w:trHeight w:val="363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lastRenderedPageBreak/>
              <w:t>59</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菊花蛋挞盏</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br/>
              <w:t>1、规格：60*30*19mm</w:t>
            </w:r>
            <w:r>
              <w:rPr>
                <w:rFonts w:ascii="宋体" w:hAnsi="宋体" w:cs="宋体" w:hint="eastAsia"/>
                <w:b/>
                <w:color w:val="000000"/>
                <w:kern w:val="0"/>
                <w:sz w:val="24"/>
                <w:lang w:bidi="ar"/>
              </w:rPr>
              <w:br/>
              <w:t>2、阳极</w:t>
            </w:r>
            <w:r>
              <w:rPr>
                <w:rFonts w:ascii="宋体" w:hAnsi="宋体" w:cs="宋体" w:hint="eastAsia"/>
                <w:b/>
                <w:color w:val="000000"/>
                <w:kern w:val="0"/>
                <w:sz w:val="24"/>
                <w:lang w:bidi="ar"/>
              </w:rPr>
              <w:br/>
              <w:t>3、材质：0.6mm厚铝合金</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447800" cy="1438275"/>
                  <wp:effectExtent l="0" t="0" r="0" b="9525"/>
                  <wp:docPr id="10"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3" descr="IMG_318"/>
                          <pic:cNvPicPr>
                            <a:picLocks noChangeAspect="1"/>
                          </pic:cNvPicPr>
                        </pic:nvPicPr>
                        <pic:blipFill>
                          <a:blip r:embed="rId73"/>
                          <a:stretch>
                            <a:fillRect/>
                          </a:stretch>
                        </pic:blipFill>
                        <pic:spPr>
                          <a:xfrm>
                            <a:off x="0" y="0"/>
                            <a:ext cx="1447800" cy="1438275"/>
                          </a:xfrm>
                          <a:prstGeom prst="rect">
                            <a:avLst/>
                          </a:prstGeom>
                          <a:noFill/>
                          <a:ln w="9525">
                            <a:noFill/>
                          </a:ln>
                        </pic:spPr>
                      </pic:pic>
                    </a:graphicData>
                  </a:graphic>
                </wp:inline>
              </w:drawing>
            </w:r>
          </w:p>
        </w:tc>
      </w:tr>
      <w:tr w:rsidR="006C512C">
        <w:trPr>
          <w:trHeight w:val="363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60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六方刨丝器</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1、多功能</w:t>
            </w:r>
            <w:r>
              <w:rPr>
                <w:rFonts w:ascii="宋体" w:hAnsi="宋体" w:cs="宋体" w:hint="eastAsia"/>
                <w:b/>
                <w:color w:val="000000"/>
                <w:kern w:val="0"/>
                <w:sz w:val="24"/>
                <w:lang w:bidi="ar"/>
              </w:rPr>
              <w:br/>
              <w:t>2、重量：191g</w:t>
            </w:r>
            <w:r>
              <w:rPr>
                <w:rFonts w:ascii="宋体" w:hAnsi="宋体" w:cs="宋体" w:hint="eastAsia"/>
                <w:b/>
                <w:color w:val="000000"/>
                <w:kern w:val="0"/>
                <w:sz w:val="24"/>
                <w:lang w:bidi="ar"/>
              </w:rPr>
              <w:br/>
              <w:t>3、高22cm*11.5cm  边长5cm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color w:val="000000"/>
                <w:sz w:val="24"/>
              </w:rPr>
            </w:pPr>
            <w:r>
              <w:rPr>
                <w:rFonts w:ascii="宋体" w:hAnsi="宋体" w:cs="宋体" w:hint="eastAsia"/>
                <w:noProof/>
                <w:color w:val="000000"/>
                <w:kern w:val="0"/>
                <w:sz w:val="24"/>
                <w:lang w:bidi="ar"/>
              </w:rPr>
              <w:drawing>
                <wp:inline distT="0" distB="0" distL="114300" distR="114300">
                  <wp:extent cx="1714500" cy="1685925"/>
                  <wp:effectExtent l="0" t="0" r="0" b="9525"/>
                  <wp:docPr id="11"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4" descr="IMG_319"/>
                          <pic:cNvPicPr>
                            <a:picLocks noChangeAspect="1"/>
                          </pic:cNvPicPr>
                        </pic:nvPicPr>
                        <pic:blipFill>
                          <a:blip r:embed="rId74"/>
                          <a:stretch>
                            <a:fillRect/>
                          </a:stretch>
                        </pic:blipFill>
                        <pic:spPr>
                          <a:xfrm>
                            <a:off x="0" y="0"/>
                            <a:ext cx="1714500" cy="1685925"/>
                          </a:xfrm>
                          <a:prstGeom prst="rect">
                            <a:avLst/>
                          </a:prstGeom>
                          <a:noFill/>
                          <a:ln w="9525">
                            <a:noFill/>
                          </a:ln>
                        </pic:spPr>
                      </pic:pic>
                    </a:graphicData>
                  </a:graphic>
                </wp:inline>
              </w:drawing>
            </w:r>
          </w:p>
        </w:tc>
      </w:tr>
      <w:tr w:rsidR="006C512C">
        <w:trPr>
          <w:trHeight w:val="540"/>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61</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木筷子</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rPr>
                <w:rFonts w:ascii="宋体" w:hAnsi="宋体" w:cs="宋体"/>
                <w:b/>
                <w:color w:val="00000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双</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321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62</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（白色）黑板</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90cm*120cm 双面白板、黑框</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771650" cy="1781175"/>
                  <wp:effectExtent l="0" t="0" r="0" b="9525"/>
                  <wp:docPr id="12"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5" descr="IMG_320"/>
                          <pic:cNvPicPr>
                            <a:picLocks noChangeAspect="1"/>
                          </pic:cNvPicPr>
                        </pic:nvPicPr>
                        <pic:blipFill>
                          <a:blip r:embed="rId75"/>
                          <a:stretch>
                            <a:fillRect/>
                          </a:stretch>
                        </pic:blipFill>
                        <pic:spPr>
                          <a:xfrm>
                            <a:off x="0" y="0"/>
                            <a:ext cx="1771650" cy="1781175"/>
                          </a:xfrm>
                          <a:prstGeom prst="rect">
                            <a:avLst/>
                          </a:prstGeom>
                          <a:noFill/>
                          <a:ln w="9525">
                            <a:noFill/>
                          </a:ln>
                        </pic:spPr>
                      </pic:pic>
                    </a:graphicData>
                  </a:graphic>
                </wp:inline>
              </w:drawing>
            </w:r>
          </w:p>
        </w:tc>
      </w:tr>
      <w:tr w:rsidR="006C512C">
        <w:trPr>
          <w:trHeight w:val="69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63</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毛巾</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中厚白色30*30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条</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535"/>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64</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毛巾</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中厚灰色30*70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条</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30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65</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毛巾</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中厚白色30*70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条</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327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lastRenderedPageBreak/>
              <w:t>66</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热水壶</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br/>
              <w:t>功率：1500W</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885950" cy="1847850"/>
                  <wp:effectExtent l="0" t="0" r="0" b="0"/>
                  <wp:docPr id="13"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6" descr="IMG_321"/>
                          <pic:cNvPicPr>
                            <a:picLocks noChangeAspect="1"/>
                          </pic:cNvPicPr>
                        </pic:nvPicPr>
                        <pic:blipFill>
                          <a:blip r:embed="rId76"/>
                          <a:stretch>
                            <a:fillRect/>
                          </a:stretch>
                        </pic:blipFill>
                        <pic:spPr>
                          <a:xfrm>
                            <a:off x="0" y="0"/>
                            <a:ext cx="1885950" cy="1847850"/>
                          </a:xfrm>
                          <a:prstGeom prst="rect">
                            <a:avLst/>
                          </a:prstGeom>
                          <a:noFill/>
                          <a:ln w="9525">
                            <a:noFill/>
                          </a:ln>
                        </pic:spPr>
                      </pic:pic>
                    </a:graphicData>
                  </a:graphic>
                </wp:inline>
              </w:drawing>
            </w:r>
          </w:p>
        </w:tc>
      </w:tr>
      <w:tr w:rsidR="006C512C">
        <w:trPr>
          <w:trHeight w:val="385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67</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油盆</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10寸油盆（带盖）</w:t>
            </w:r>
            <w:r>
              <w:rPr>
                <w:rFonts w:ascii="宋体" w:hAnsi="宋体" w:cs="宋体" w:hint="eastAsia"/>
                <w:b/>
                <w:color w:val="000000"/>
                <w:kern w:val="0"/>
                <w:sz w:val="24"/>
                <w:lang w:bidi="ar"/>
              </w:rPr>
              <w:br/>
              <w:t>外径29.5cm 内径25.5cm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857375" cy="1800225"/>
                  <wp:effectExtent l="0" t="0" r="9525" b="9525"/>
                  <wp:docPr id="14"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7" descr="IMG_322"/>
                          <pic:cNvPicPr>
                            <a:picLocks noChangeAspect="1"/>
                          </pic:cNvPicPr>
                        </pic:nvPicPr>
                        <pic:blipFill>
                          <a:blip r:embed="rId77"/>
                          <a:stretch>
                            <a:fillRect/>
                          </a:stretch>
                        </pic:blipFill>
                        <pic:spPr>
                          <a:xfrm>
                            <a:off x="0" y="0"/>
                            <a:ext cx="1857375" cy="1800225"/>
                          </a:xfrm>
                          <a:prstGeom prst="rect">
                            <a:avLst/>
                          </a:prstGeom>
                          <a:noFill/>
                          <a:ln w="9525">
                            <a:noFill/>
                          </a:ln>
                        </pic:spPr>
                      </pic:pic>
                    </a:graphicData>
                  </a:graphic>
                </wp:inline>
              </w:drawing>
            </w:r>
          </w:p>
        </w:tc>
      </w:tr>
      <w:tr w:rsidR="006C512C">
        <w:trPr>
          <w:trHeight w:val="282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68</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大打蛋盆</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24cm盆 外径23.5cm高11.5cm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447800" cy="1924050"/>
                  <wp:effectExtent l="0" t="0" r="0" b="0"/>
                  <wp:docPr id="15"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8" descr="IMG_323"/>
                          <pic:cNvPicPr>
                            <a:picLocks noChangeAspect="1"/>
                          </pic:cNvPicPr>
                        </pic:nvPicPr>
                        <pic:blipFill>
                          <a:blip r:embed="rId78"/>
                          <a:stretch>
                            <a:fillRect/>
                          </a:stretch>
                        </pic:blipFill>
                        <pic:spPr>
                          <a:xfrm>
                            <a:off x="0" y="0"/>
                            <a:ext cx="1447800" cy="1924050"/>
                          </a:xfrm>
                          <a:prstGeom prst="rect">
                            <a:avLst/>
                          </a:prstGeom>
                          <a:noFill/>
                          <a:ln w="9525">
                            <a:noFill/>
                          </a:ln>
                        </pic:spPr>
                      </pic:pic>
                    </a:graphicData>
                  </a:graphic>
                </wp:inline>
              </w:drawing>
            </w:r>
          </w:p>
        </w:tc>
      </w:tr>
      <w:tr w:rsidR="006C512C">
        <w:trPr>
          <w:trHeight w:val="675"/>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69</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中打蛋盆</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20cm盆 外径19.8cm高10.2cm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283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70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大加厚马斗</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18cm无磁马斗</w:t>
            </w:r>
            <w:r>
              <w:rPr>
                <w:rFonts w:ascii="宋体" w:hAnsi="宋体" w:cs="宋体" w:hint="eastAsia"/>
                <w:b/>
                <w:color w:val="000000"/>
                <w:kern w:val="0"/>
                <w:sz w:val="24"/>
                <w:lang w:bidi="ar"/>
              </w:rPr>
              <w:br/>
              <w:t>外径17cm高度4cm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60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095375" cy="1581150"/>
                  <wp:effectExtent l="0" t="0" r="9525" b="0"/>
                  <wp:docPr id="16"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9" descr="IMG_324"/>
                          <pic:cNvPicPr>
                            <a:picLocks noChangeAspect="1"/>
                          </pic:cNvPicPr>
                        </pic:nvPicPr>
                        <pic:blipFill>
                          <a:blip r:embed="rId79"/>
                          <a:stretch>
                            <a:fillRect/>
                          </a:stretch>
                        </pic:blipFill>
                        <pic:spPr>
                          <a:xfrm>
                            <a:off x="0" y="0"/>
                            <a:ext cx="1095375" cy="1581150"/>
                          </a:xfrm>
                          <a:prstGeom prst="rect">
                            <a:avLst/>
                          </a:prstGeom>
                          <a:noFill/>
                          <a:ln w="9525">
                            <a:noFill/>
                          </a:ln>
                        </pic:spPr>
                      </pic:pic>
                    </a:graphicData>
                  </a:graphic>
                </wp:inline>
              </w:drawing>
            </w:r>
          </w:p>
        </w:tc>
      </w:tr>
      <w:tr w:rsidR="006C512C">
        <w:trPr>
          <w:trHeight w:val="307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lastRenderedPageBreak/>
              <w:t>71</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小加厚马斗</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14cm无磁马斗</w:t>
            </w:r>
            <w:r>
              <w:rPr>
                <w:rFonts w:ascii="宋体" w:hAnsi="宋体" w:cs="宋体" w:hint="eastAsia"/>
                <w:b/>
                <w:color w:val="000000"/>
                <w:kern w:val="0"/>
                <w:sz w:val="24"/>
                <w:lang w:bidi="ar"/>
              </w:rPr>
              <w:br/>
              <w:t>外径13.5cm高度4.5cm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60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038225" cy="1600200"/>
                  <wp:effectExtent l="0" t="0" r="9525" b="0"/>
                  <wp:docPr id="17"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0" descr="IMG_325"/>
                          <pic:cNvPicPr>
                            <a:picLocks noChangeAspect="1"/>
                          </pic:cNvPicPr>
                        </pic:nvPicPr>
                        <pic:blipFill>
                          <a:blip r:embed="rId80"/>
                          <a:stretch>
                            <a:fillRect/>
                          </a:stretch>
                        </pic:blipFill>
                        <pic:spPr>
                          <a:xfrm>
                            <a:off x="0" y="0"/>
                            <a:ext cx="1038225" cy="1600200"/>
                          </a:xfrm>
                          <a:prstGeom prst="rect">
                            <a:avLst/>
                          </a:prstGeom>
                          <a:noFill/>
                          <a:ln w="9525">
                            <a:noFill/>
                          </a:ln>
                        </pic:spPr>
                      </pic:pic>
                    </a:graphicData>
                  </a:graphic>
                </wp:inline>
              </w:drawing>
            </w:r>
          </w:p>
        </w:tc>
      </w:tr>
      <w:tr w:rsidR="006C512C">
        <w:trPr>
          <w:trHeight w:val="307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72</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餐具6件套陶瓷碗盘勺</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材质：瓷</w:t>
            </w:r>
            <w:r>
              <w:rPr>
                <w:rFonts w:ascii="宋体" w:hAnsi="宋体" w:cs="宋体" w:hint="eastAsia"/>
                <w:b/>
                <w:color w:val="000000"/>
                <w:kern w:val="0"/>
                <w:sz w:val="24"/>
                <w:lang w:bidi="ar"/>
              </w:rPr>
              <w:br/>
              <w:t>图案：金色镶边</w:t>
            </w:r>
            <w:r>
              <w:rPr>
                <w:rFonts w:ascii="宋体" w:hAnsi="宋体" w:cs="宋体" w:hint="eastAsia"/>
                <w:b/>
                <w:color w:val="000000"/>
                <w:kern w:val="0"/>
                <w:sz w:val="24"/>
                <w:lang w:bidi="ar"/>
              </w:rPr>
              <w:br/>
              <w:t>碗口直径：4.5英寸</w:t>
            </w:r>
            <w:r>
              <w:rPr>
                <w:rFonts w:ascii="宋体" w:hAnsi="宋体" w:cs="宋体" w:hint="eastAsia"/>
                <w:b/>
                <w:color w:val="000000"/>
                <w:kern w:val="0"/>
                <w:sz w:val="24"/>
                <w:lang w:bidi="ar"/>
              </w:rPr>
              <w:br/>
              <w:t>4.5英寸翅碗X1、7英寸浅盘X1、勺子X1、美星杯X1、筷子X1、皇朝筷架X1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套</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466850" cy="1447800"/>
                  <wp:effectExtent l="0" t="0" r="0" b="0"/>
                  <wp:docPr id="18"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1" descr="IMG_326"/>
                          <pic:cNvPicPr>
                            <a:picLocks noChangeAspect="1"/>
                          </pic:cNvPicPr>
                        </pic:nvPicPr>
                        <pic:blipFill>
                          <a:blip r:embed="rId81"/>
                          <a:stretch>
                            <a:fillRect/>
                          </a:stretch>
                        </pic:blipFill>
                        <pic:spPr>
                          <a:xfrm>
                            <a:off x="0" y="0"/>
                            <a:ext cx="1466850" cy="1447800"/>
                          </a:xfrm>
                          <a:prstGeom prst="rect">
                            <a:avLst/>
                          </a:prstGeom>
                          <a:noFill/>
                          <a:ln w="9525">
                            <a:noFill/>
                          </a:ln>
                        </pic:spPr>
                      </pic:pic>
                    </a:graphicData>
                  </a:graphic>
                </wp:inline>
              </w:drawing>
            </w:r>
          </w:p>
        </w:tc>
      </w:tr>
      <w:tr w:rsidR="006C512C">
        <w:trPr>
          <w:trHeight w:val="307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73</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披萨盘子（陶瓷）</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10寸披萨圆盘——莫迪米色</w:t>
            </w:r>
            <w:r>
              <w:rPr>
                <w:rFonts w:ascii="宋体" w:hAnsi="宋体" w:cs="宋体" w:hint="eastAsia"/>
                <w:b/>
                <w:color w:val="000000"/>
                <w:kern w:val="0"/>
                <w:sz w:val="24"/>
                <w:lang w:bidi="ar"/>
              </w:rPr>
              <w:br/>
              <w:t>边缘为复古黄色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685925" cy="1676400"/>
                  <wp:effectExtent l="0" t="0" r="9525" b="0"/>
                  <wp:docPr id="19"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2" descr="IMG_327"/>
                          <pic:cNvPicPr>
                            <a:picLocks noChangeAspect="1"/>
                          </pic:cNvPicPr>
                        </pic:nvPicPr>
                        <pic:blipFill>
                          <a:blip r:embed="rId82"/>
                          <a:stretch>
                            <a:fillRect/>
                          </a:stretch>
                        </pic:blipFill>
                        <pic:spPr>
                          <a:xfrm>
                            <a:off x="0" y="0"/>
                            <a:ext cx="1685925" cy="1676400"/>
                          </a:xfrm>
                          <a:prstGeom prst="rect">
                            <a:avLst/>
                          </a:prstGeom>
                          <a:noFill/>
                          <a:ln w="9525">
                            <a:noFill/>
                          </a:ln>
                        </pic:spPr>
                      </pic:pic>
                    </a:graphicData>
                  </a:graphic>
                </wp:inline>
              </w:drawing>
            </w:r>
          </w:p>
        </w:tc>
      </w:tr>
      <w:tr w:rsidR="006C512C">
        <w:trPr>
          <w:trHeight w:val="855"/>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74</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披萨盘子（陶瓷）</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8.5寸披萨圆盘——莫迪米色</w:t>
            </w:r>
            <w:r>
              <w:rPr>
                <w:rFonts w:ascii="宋体" w:hAnsi="宋体" w:cs="宋体" w:hint="eastAsia"/>
                <w:b/>
                <w:color w:val="000000"/>
                <w:kern w:val="0"/>
                <w:sz w:val="24"/>
                <w:lang w:bidi="ar"/>
              </w:rPr>
              <w:br/>
              <w:t>边缘为复古黄色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color w:val="000000"/>
                <w:sz w:val="24"/>
              </w:rPr>
            </w:pPr>
          </w:p>
        </w:tc>
      </w:tr>
      <w:tr w:rsidR="006C512C">
        <w:trPr>
          <w:trHeight w:val="28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75</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汤碗1</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骨瓷材质，直径约30cm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570"/>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76</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汤碗2</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骨瓷材质，直径约22.5cm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570"/>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77</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白色圆盘（瓷盘）</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直径25cm 8寸直边圆盘</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570"/>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78</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白色圆盘（瓷盘）</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直径25cm 10寸直边圆盘</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570"/>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79</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黑色圆盘（瓷盘）</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直径30cmX高3CM 12寸直边圆盘</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570"/>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白色圆盘（瓷盘）</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直径30cmX高3CM 12寸直边圆盘</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570"/>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lastRenderedPageBreak/>
              <w:t>81</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白色腰盘（瓷盘）</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30cmX50cm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283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82</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黑色方盘（瓷盘）</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20cmX30cm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504950" cy="1495425"/>
                  <wp:effectExtent l="0" t="0" r="0" b="9525"/>
                  <wp:docPr id="20"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3" descr="IMG_328"/>
                          <pic:cNvPicPr>
                            <a:picLocks noChangeAspect="1"/>
                          </pic:cNvPicPr>
                        </pic:nvPicPr>
                        <pic:blipFill>
                          <a:blip r:embed="rId83"/>
                          <a:stretch>
                            <a:fillRect/>
                          </a:stretch>
                        </pic:blipFill>
                        <pic:spPr>
                          <a:xfrm>
                            <a:off x="0" y="0"/>
                            <a:ext cx="1504950" cy="1495425"/>
                          </a:xfrm>
                          <a:prstGeom prst="rect">
                            <a:avLst/>
                          </a:prstGeom>
                          <a:noFill/>
                          <a:ln w="9525">
                            <a:noFill/>
                          </a:ln>
                        </pic:spPr>
                      </pic:pic>
                    </a:graphicData>
                  </a:graphic>
                </wp:inline>
              </w:drawing>
            </w:r>
          </w:p>
        </w:tc>
      </w:tr>
      <w:tr w:rsidR="006C512C">
        <w:trPr>
          <w:trHeight w:val="570"/>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83</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白色方盘（瓷盘）</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20cmX30cm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28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84</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大方盘（瓷盘）</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30cmX50cm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289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85</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创意餐盘</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10寸、12.2英寸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000125" cy="1009650"/>
                  <wp:effectExtent l="0" t="0" r="9525" b="0"/>
                  <wp:docPr id="21"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4" descr="IMG_329"/>
                          <pic:cNvPicPr>
                            <a:picLocks noChangeAspect="1"/>
                          </pic:cNvPicPr>
                        </pic:nvPicPr>
                        <pic:blipFill>
                          <a:blip r:embed="rId84"/>
                          <a:stretch>
                            <a:fillRect/>
                          </a:stretch>
                        </pic:blipFill>
                        <pic:spPr>
                          <a:xfrm>
                            <a:off x="0" y="0"/>
                            <a:ext cx="1000125" cy="1009650"/>
                          </a:xfrm>
                          <a:prstGeom prst="rect">
                            <a:avLst/>
                          </a:prstGeom>
                          <a:noFill/>
                          <a:ln w="9525">
                            <a:noFill/>
                          </a:ln>
                        </pic:spPr>
                      </pic:pic>
                    </a:graphicData>
                  </a:graphic>
                </wp:inline>
              </w:drawing>
            </w:r>
            <w:r>
              <w:rPr>
                <w:rFonts w:ascii="宋体" w:hAnsi="宋体" w:cs="宋体" w:hint="eastAsia"/>
                <w:b/>
                <w:noProof/>
                <w:color w:val="000000"/>
                <w:kern w:val="0"/>
                <w:sz w:val="24"/>
                <w:lang w:bidi="ar"/>
              </w:rPr>
              <w:drawing>
                <wp:inline distT="0" distB="0" distL="114300" distR="114300">
                  <wp:extent cx="1171575" cy="1104900"/>
                  <wp:effectExtent l="0" t="0" r="9525" b="0"/>
                  <wp:docPr id="22"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5" descr="IMG_330"/>
                          <pic:cNvPicPr>
                            <a:picLocks noChangeAspect="1"/>
                          </pic:cNvPicPr>
                        </pic:nvPicPr>
                        <pic:blipFill>
                          <a:blip r:embed="rId85"/>
                          <a:stretch>
                            <a:fillRect/>
                          </a:stretch>
                        </pic:blipFill>
                        <pic:spPr>
                          <a:xfrm>
                            <a:off x="0" y="0"/>
                            <a:ext cx="1171575" cy="1104900"/>
                          </a:xfrm>
                          <a:prstGeom prst="rect">
                            <a:avLst/>
                          </a:prstGeom>
                          <a:noFill/>
                          <a:ln w="9525">
                            <a:noFill/>
                          </a:ln>
                        </pic:spPr>
                      </pic:pic>
                    </a:graphicData>
                  </a:graphic>
                </wp:inline>
              </w:drawing>
            </w:r>
          </w:p>
        </w:tc>
      </w:tr>
      <w:tr w:rsidR="006C512C">
        <w:trPr>
          <w:trHeight w:val="247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86</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不锈钢中号汤勺</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14.5cm*4cm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419225" cy="1419225"/>
                  <wp:effectExtent l="0" t="0" r="9525" b="9525"/>
                  <wp:docPr id="23"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6" descr="IMG_331"/>
                          <pic:cNvPicPr>
                            <a:picLocks noChangeAspect="1"/>
                          </pic:cNvPicPr>
                        </pic:nvPicPr>
                        <pic:blipFill>
                          <a:blip r:embed="rId86"/>
                          <a:stretch>
                            <a:fillRect/>
                          </a:stretch>
                        </pic:blipFill>
                        <pic:spPr>
                          <a:xfrm>
                            <a:off x="0" y="0"/>
                            <a:ext cx="1419225" cy="1419225"/>
                          </a:xfrm>
                          <a:prstGeom prst="rect">
                            <a:avLst/>
                          </a:prstGeom>
                          <a:noFill/>
                          <a:ln w="9525">
                            <a:noFill/>
                          </a:ln>
                        </pic:spPr>
                      </pic:pic>
                    </a:graphicData>
                  </a:graphic>
                </wp:inline>
              </w:drawing>
            </w:r>
          </w:p>
        </w:tc>
      </w:tr>
      <w:tr w:rsidR="006C512C">
        <w:trPr>
          <w:trHeight w:val="21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87</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小蒸笼</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br/>
              <w:t>规格：20.3cm 一笼一盖</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套</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123950" cy="1133475"/>
                  <wp:effectExtent l="0" t="0" r="0" b="9525"/>
                  <wp:docPr id="24"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7" descr="IMG_332"/>
                          <pic:cNvPicPr>
                            <a:picLocks noChangeAspect="1"/>
                          </pic:cNvPicPr>
                        </pic:nvPicPr>
                        <pic:blipFill>
                          <a:blip r:embed="rId87"/>
                          <a:stretch>
                            <a:fillRect/>
                          </a:stretch>
                        </pic:blipFill>
                        <pic:spPr>
                          <a:xfrm>
                            <a:off x="0" y="0"/>
                            <a:ext cx="1123950" cy="1133475"/>
                          </a:xfrm>
                          <a:prstGeom prst="rect">
                            <a:avLst/>
                          </a:prstGeom>
                          <a:noFill/>
                          <a:ln w="9525">
                            <a:noFill/>
                          </a:ln>
                        </pic:spPr>
                      </pic:pic>
                    </a:graphicData>
                  </a:graphic>
                </wp:inline>
              </w:drawing>
            </w:r>
          </w:p>
        </w:tc>
      </w:tr>
      <w:tr w:rsidR="006C512C">
        <w:trPr>
          <w:trHeight w:val="199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lastRenderedPageBreak/>
              <w:t>88</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12.2英寸直边盘</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30.9cmX30.9cmX2.9cm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162050" cy="1143000"/>
                  <wp:effectExtent l="0" t="0" r="0" b="0"/>
                  <wp:docPr id="25"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8" descr="IMG_333"/>
                          <pic:cNvPicPr>
                            <a:picLocks noChangeAspect="1"/>
                          </pic:cNvPicPr>
                        </pic:nvPicPr>
                        <pic:blipFill>
                          <a:blip r:embed="rId88"/>
                          <a:stretch>
                            <a:fillRect/>
                          </a:stretch>
                        </pic:blipFill>
                        <pic:spPr>
                          <a:xfrm>
                            <a:off x="0" y="0"/>
                            <a:ext cx="1162050" cy="1143000"/>
                          </a:xfrm>
                          <a:prstGeom prst="rect">
                            <a:avLst/>
                          </a:prstGeom>
                          <a:noFill/>
                          <a:ln w="9525">
                            <a:noFill/>
                          </a:ln>
                        </pic:spPr>
                      </pic:pic>
                    </a:graphicData>
                  </a:graphic>
                </wp:inline>
              </w:drawing>
            </w:r>
          </w:p>
        </w:tc>
      </w:tr>
      <w:tr w:rsidR="006C512C">
        <w:trPr>
          <w:trHeight w:val="324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89</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刀叉勺筷</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四件套（木把柄）</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套</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1866900" cy="1857375"/>
                  <wp:effectExtent l="0" t="0" r="0" b="9525"/>
                  <wp:docPr id="26"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9" descr="IMG_334"/>
                          <pic:cNvPicPr>
                            <a:picLocks noChangeAspect="1"/>
                          </pic:cNvPicPr>
                        </pic:nvPicPr>
                        <pic:blipFill>
                          <a:blip r:embed="rId89"/>
                          <a:stretch>
                            <a:fillRect/>
                          </a:stretch>
                        </pic:blipFill>
                        <pic:spPr>
                          <a:xfrm>
                            <a:off x="0" y="0"/>
                            <a:ext cx="1866900" cy="1857375"/>
                          </a:xfrm>
                          <a:prstGeom prst="rect">
                            <a:avLst/>
                          </a:prstGeom>
                          <a:noFill/>
                          <a:ln w="9525">
                            <a:noFill/>
                          </a:ln>
                        </pic:spPr>
                      </pic:pic>
                    </a:graphicData>
                  </a:graphic>
                </wp:inline>
              </w:drawing>
            </w:r>
          </w:p>
        </w:tc>
      </w:tr>
      <w:tr w:rsidR="006C512C">
        <w:trPr>
          <w:trHeight w:val="870"/>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90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PE砧板</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br/>
              <w:t>直径43cm、厚8cm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855"/>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91</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片刀</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br/>
              <w:t>长310mm、宽88mm、0.33㎏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把</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570"/>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92</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刀箱</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br/>
              <w:t>五格(带盖）</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313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93</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双耳锅</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锅口直径：46cm 2.0mm特厚款 净重约6.3斤</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（大小与锅架贴合）</w:t>
            </w:r>
            <w:r>
              <w:rPr>
                <w:rFonts w:ascii="宋体" w:hAnsi="宋体" w:cs="宋体" w:hint="eastAsia"/>
                <w:b/>
                <w:noProof/>
                <w:color w:val="000000"/>
                <w:kern w:val="0"/>
                <w:sz w:val="24"/>
                <w:lang w:bidi="ar"/>
              </w:rPr>
              <w:drawing>
                <wp:inline distT="0" distB="0" distL="114300" distR="114300">
                  <wp:extent cx="1771650" cy="1800225"/>
                  <wp:effectExtent l="0" t="0" r="0" b="9525"/>
                  <wp:docPr id="27"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0" descr="IMG_335"/>
                          <pic:cNvPicPr>
                            <a:picLocks noChangeAspect="1"/>
                          </pic:cNvPicPr>
                        </pic:nvPicPr>
                        <pic:blipFill>
                          <a:blip r:embed="rId90"/>
                          <a:stretch>
                            <a:fillRect/>
                          </a:stretch>
                        </pic:blipFill>
                        <pic:spPr>
                          <a:xfrm>
                            <a:off x="0" y="0"/>
                            <a:ext cx="1771650" cy="1800225"/>
                          </a:xfrm>
                          <a:prstGeom prst="rect">
                            <a:avLst/>
                          </a:prstGeom>
                          <a:noFill/>
                          <a:ln w="9525">
                            <a:noFill/>
                          </a:ln>
                        </pic:spPr>
                      </pic:pic>
                    </a:graphicData>
                  </a:graphic>
                </wp:inline>
              </w:drawing>
            </w:r>
          </w:p>
        </w:tc>
      </w:tr>
      <w:tr w:rsidR="006C512C">
        <w:trPr>
          <w:trHeight w:val="249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94</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基本功练习锅架</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架子高度80cm，长度宽度70cm左右，炉头直径贴合46cm直径双耳锅（基本功练习不作烹饪实际应用）</w:t>
            </w:r>
            <w:r>
              <w:rPr>
                <w:rFonts w:ascii="宋体" w:hAnsi="宋体" w:cs="宋体" w:hint="eastAsia"/>
                <w:b/>
                <w:color w:val="000000"/>
                <w:kern w:val="0"/>
                <w:sz w:val="24"/>
                <w:lang w:bidi="ar"/>
              </w:rPr>
              <w:br/>
              <w:t>单个灶头</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套</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noProof/>
                <w:color w:val="000000"/>
                <w:kern w:val="0"/>
                <w:sz w:val="24"/>
                <w:lang w:bidi="ar"/>
              </w:rPr>
              <w:drawing>
                <wp:inline distT="0" distB="0" distL="114300" distR="114300">
                  <wp:extent cx="895350" cy="723900"/>
                  <wp:effectExtent l="0" t="0" r="0" b="0"/>
                  <wp:docPr id="28"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1" descr="IMG_336"/>
                          <pic:cNvPicPr>
                            <a:picLocks noChangeAspect="1"/>
                          </pic:cNvPicPr>
                        </pic:nvPicPr>
                        <pic:blipFill>
                          <a:blip r:embed="rId91"/>
                          <a:stretch>
                            <a:fillRect/>
                          </a:stretch>
                        </pic:blipFill>
                        <pic:spPr>
                          <a:xfrm>
                            <a:off x="0" y="0"/>
                            <a:ext cx="895350" cy="723900"/>
                          </a:xfrm>
                          <a:prstGeom prst="rect">
                            <a:avLst/>
                          </a:prstGeom>
                          <a:noFill/>
                          <a:ln w="9525">
                            <a:noFill/>
                          </a:ln>
                        </pic:spPr>
                      </pic:pic>
                    </a:graphicData>
                  </a:graphic>
                </wp:inline>
              </w:drawing>
            </w:r>
            <w:r>
              <w:rPr>
                <w:rFonts w:ascii="宋体" w:hAnsi="宋体" w:cs="宋体" w:hint="eastAsia"/>
                <w:b/>
                <w:noProof/>
                <w:color w:val="000000"/>
                <w:kern w:val="0"/>
                <w:sz w:val="24"/>
                <w:lang w:bidi="ar"/>
              </w:rPr>
              <w:drawing>
                <wp:inline distT="0" distB="0" distL="114300" distR="114300">
                  <wp:extent cx="1419225" cy="895350"/>
                  <wp:effectExtent l="0" t="0" r="9525" b="0"/>
                  <wp:docPr id="29"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2" descr="IMG_337"/>
                          <pic:cNvPicPr>
                            <a:picLocks noChangeAspect="1"/>
                          </pic:cNvPicPr>
                        </pic:nvPicPr>
                        <pic:blipFill>
                          <a:blip r:embed="rId92"/>
                          <a:stretch>
                            <a:fillRect/>
                          </a:stretch>
                        </pic:blipFill>
                        <pic:spPr>
                          <a:xfrm>
                            <a:off x="0" y="0"/>
                            <a:ext cx="1419225" cy="895350"/>
                          </a:xfrm>
                          <a:prstGeom prst="rect">
                            <a:avLst/>
                          </a:prstGeom>
                          <a:noFill/>
                          <a:ln w="9525">
                            <a:noFill/>
                          </a:ln>
                        </pic:spPr>
                      </pic:pic>
                    </a:graphicData>
                  </a:graphic>
                </wp:inline>
              </w:drawing>
            </w:r>
          </w:p>
        </w:tc>
      </w:tr>
      <w:tr w:rsidR="006C512C">
        <w:trPr>
          <w:trHeight w:val="1035"/>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lastRenderedPageBreak/>
              <w:t>95</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炒勺</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8两-304木柄 长51cm、勺头直径12.2cm、勺头深4cm、重量356克</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把</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1080"/>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96</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磨刀石</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br/>
              <w:t xml:space="preserve"> 宽1.3cm、长15.1cm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r w:rsidR="006C512C">
        <w:trPr>
          <w:trHeight w:val="435"/>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97</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kern w:val="0"/>
                <w:sz w:val="24"/>
                <w:lang w:bidi="ar"/>
              </w:rPr>
            </w:pPr>
            <w:r>
              <w:rPr>
                <w:rFonts w:ascii="宋体" w:hAnsi="宋体" w:cs="宋体" w:hint="eastAsia"/>
                <w:b/>
                <w:color w:val="000000"/>
                <w:kern w:val="0"/>
                <w:sz w:val="24"/>
                <w:lang w:bidi="ar"/>
              </w:rPr>
              <w:t>白铁皮</w:t>
            </w:r>
          </w:p>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箱子</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带锁 60×50×50cm</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储存学生刀具</w:t>
            </w:r>
          </w:p>
        </w:tc>
      </w:tr>
      <w:tr w:rsidR="006C512C">
        <w:trPr>
          <w:trHeight w:val="390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98</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整套厨师服</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效果如图所示：汕尾职业技术学院校徽   烹饪</w:t>
            </w:r>
            <w:r>
              <w:rPr>
                <w:rFonts w:ascii="宋体" w:hAnsi="宋体" w:cs="宋体" w:hint="eastAsia"/>
                <w:b/>
                <w:color w:val="000000"/>
                <w:kern w:val="0"/>
                <w:sz w:val="24"/>
                <w:lang w:bidi="ar"/>
              </w:rPr>
              <w:br/>
              <w:t>规格： XL码 两套</w:t>
            </w:r>
            <w:r>
              <w:rPr>
                <w:rFonts w:ascii="宋体" w:hAnsi="宋体" w:cs="宋体" w:hint="eastAsia"/>
                <w:b/>
                <w:color w:val="000000"/>
                <w:kern w:val="0"/>
                <w:sz w:val="24"/>
                <w:lang w:bidi="ar"/>
              </w:rPr>
              <w:br/>
              <w:t>L码 两套</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套</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color w:val="000000"/>
                <w:sz w:val="24"/>
              </w:rPr>
            </w:pPr>
            <w:r>
              <w:rPr>
                <w:rFonts w:ascii="宋体" w:hAnsi="宋体" w:cs="宋体" w:hint="eastAsia"/>
                <w:noProof/>
                <w:color w:val="000000"/>
                <w:kern w:val="0"/>
                <w:sz w:val="24"/>
                <w:lang w:bidi="ar"/>
              </w:rPr>
              <w:drawing>
                <wp:inline distT="0" distB="0" distL="114300" distR="114300">
                  <wp:extent cx="1733550" cy="2162175"/>
                  <wp:effectExtent l="0" t="0" r="0" b="9525"/>
                  <wp:docPr id="30"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3" descr="IMG_338"/>
                          <pic:cNvPicPr>
                            <a:picLocks noChangeAspect="1"/>
                          </pic:cNvPicPr>
                        </pic:nvPicPr>
                        <pic:blipFill>
                          <a:blip r:embed="rId93"/>
                          <a:stretch>
                            <a:fillRect/>
                          </a:stretch>
                        </pic:blipFill>
                        <pic:spPr>
                          <a:xfrm>
                            <a:off x="0" y="0"/>
                            <a:ext cx="1733550" cy="2162175"/>
                          </a:xfrm>
                          <a:prstGeom prst="rect">
                            <a:avLst/>
                          </a:prstGeom>
                          <a:noFill/>
                          <a:ln w="9525">
                            <a:noFill/>
                          </a:ln>
                        </pic:spPr>
                      </pic:pic>
                    </a:graphicData>
                  </a:graphic>
                </wp:inline>
              </w:drawing>
            </w:r>
          </w:p>
        </w:tc>
      </w:tr>
      <w:tr w:rsidR="006C512C">
        <w:trPr>
          <w:trHeight w:val="27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99</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kern w:val="0"/>
                <w:sz w:val="24"/>
                <w:lang w:bidi="ar"/>
              </w:rPr>
            </w:pPr>
            <w:r>
              <w:rPr>
                <w:rFonts w:ascii="宋体" w:hAnsi="宋体" w:cs="宋体" w:hint="eastAsia"/>
                <w:b/>
                <w:kern w:val="0"/>
                <w:sz w:val="24"/>
                <w:lang w:bidi="ar"/>
              </w:rPr>
              <w:t xml:space="preserve">吊顶 </w:t>
            </w:r>
          </w:p>
          <w:p w:rsidR="006C512C" w:rsidRDefault="00562682">
            <w:pPr>
              <w:widowControl/>
              <w:jc w:val="center"/>
              <w:textAlignment w:val="center"/>
              <w:rPr>
                <w:rFonts w:ascii="宋体" w:hAnsi="宋体" w:cs="宋体"/>
                <w:b/>
                <w:sz w:val="24"/>
              </w:rPr>
            </w:pPr>
            <w:r>
              <w:rPr>
                <w:rFonts w:ascii="宋体" w:hAnsi="宋体" w:cs="宋体" w:hint="eastAsia"/>
                <w:b/>
                <w:kern w:val="0"/>
                <w:sz w:val="24"/>
                <w:lang w:bidi="ar"/>
              </w:rPr>
              <w:t>插座</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sz w:val="24"/>
              </w:rPr>
            </w:pPr>
            <w:r>
              <w:rPr>
                <w:rFonts w:ascii="宋体" w:hAnsi="宋体" w:cs="宋体" w:hint="eastAsia"/>
                <w:b/>
                <w:kern w:val="0"/>
                <w:sz w:val="24"/>
                <w:lang w:bidi="ar"/>
              </w:rPr>
              <w:t>每两个操作台中间安排一个吊顶插座</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sz w:val="24"/>
              </w:rPr>
            </w:pPr>
            <w:r>
              <w:rPr>
                <w:rFonts w:ascii="宋体" w:hAnsi="宋体" w:cs="宋体" w:hint="eastAsia"/>
                <w:b/>
                <w:kern w:val="0"/>
                <w:sz w:val="24"/>
                <w:lang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sz w:val="24"/>
              </w:rPr>
            </w:pPr>
            <w:r>
              <w:rPr>
                <w:rFonts w:ascii="宋体" w:hAnsi="宋体" w:cs="宋体" w:hint="eastAsia"/>
                <w:b/>
                <w:kern w:val="0"/>
                <w:sz w:val="24"/>
                <w:lang w:bidi="ar"/>
              </w:rPr>
              <w:t>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FF0000"/>
                <w:sz w:val="24"/>
              </w:rPr>
            </w:pPr>
            <w:r>
              <w:rPr>
                <w:rFonts w:ascii="宋体" w:hAnsi="宋体" w:cs="宋体" w:hint="eastAsia"/>
                <w:b/>
                <w:noProof/>
                <w:color w:val="FF0000"/>
                <w:kern w:val="0"/>
                <w:sz w:val="24"/>
                <w:lang w:bidi="ar"/>
              </w:rPr>
              <w:drawing>
                <wp:inline distT="0" distB="0" distL="114300" distR="114300">
                  <wp:extent cx="2228850" cy="1352550"/>
                  <wp:effectExtent l="0" t="0" r="0" b="0"/>
                  <wp:docPr id="31"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4" descr="IMG_339"/>
                          <pic:cNvPicPr>
                            <a:picLocks noChangeAspect="1"/>
                          </pic:cNvPicPr>
                        </pic:nvPicPr>
                        <pic:blipFill>
                          <a:blip r:embed="rId94"/>
                          <a:stretch>
                            <a:fillRect/>
                          </a:stretch>
                        </pic:blipFill>
                        <pic:spPr>
                          <a:xfrm>
                            <a:off x="0" y="0"/>
                            <a:ext cx="2228850" cy="1352550"/>
                          </a:xfrm>
                          <a:prstGeom prst="rect">
                            <a:avLst/>
                          </a:prstGeom>
                          <a:noFill/>
                          <a:ln w="9525">
                            <a:noFill/>
                          </a:ln>
                        </pic:spPr>
                      </pic:pic>
                    </a:graphicData>
                  </a:graphic>
                </wp:inline>
              </w:drawing>
            </w:r>
          </w:p>
        </w:tc>
      </w:tr>
      <w:tr w:rsidR="006C512C">
        <w:trPr>
          <w:trHeight w:val="24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100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加厚椅子圆椅（可堆叠）</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textAlignment w:val="center"/>
              <w:rPr>
                <w:rFonts w:ascii="宋体" w:hAnsi="宋体" w:cs="宋体"/>
                <w:b/>
                <w:color w:val="000000"/>
                <w:sz w:val="24"/>
              </w:rPr>
            </w:pPr>
            <w:r>
              <w:rPr>
                <w:rFonts w:ascii="宋体" w:hAnsi="宋体" w:cs="宋体" w:hint="eastAsia"/>
                <w:b/>
                <w:color w:val="000000"/>
                <w:kern w:val="0"/>
                <w:sz w:val="24"/>
                <w:lang w:bidi="ar"/>
              </w:rPr>
              <w:t>颜色：灰豆绿（加厚舒适款）</w:t>
            </w:r>
            <w:r>
              <w:rPr>
                <w:rFonts w:ascii="宋体" w:hAnsi="宋体" w:cs="宋体" w:hint="eastAsia"/>
                <w:b/>
                <w:color w:val="000000"/>
                <w:kern w:val="0"/>
                <w:sz w:val="24"/>
                <w:lang w:bidi="ar"/>
              </w:rPr>
              <w:br/>
              <w:t>规格：高48cm 宽35cm 直径28cm</w:t>
            </w:r>
            <w:r>
              <w:rPr>
                <w:rFonts w:ascii="宋体" w:hAnsi="宋体" w:cs="宋体" w:hint="eastAsia"/>
                <w:b/>
                <w:color w:val="000000"/>
                <w:kern w:val="0"/>
                <w:sz w:val="24"/>
                <w:lang w:bidi="ar"/>
              </w:rPr>
              <w:br/>
              <w:t>材质：塑料</w:t>
            </w:r>
            <w:r>
              <w:rPr>
                <w:rFonts w:ascii="宋体" w:hAnsi="宋体" w:cs="宋体" w:hint="eastAsia"/>
                <w:b/>
                <w:color w:val="000000"/>
                <w:kern w:val="0"/>
                <w:sz w:val="24"/>
                <w:lang w:bidi="ar"/>
              </w:rPr>
              <w:br/>
              <w:t>毛重：1.0kg</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只</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color w:val="000000"/>
                <w:sz w:val="24"/>
              </w:rPr>
            </w:pPr>
            <w:r>
              <w:rPr>
                <w:rFonts w:ascii="宋体" w:hAnsi="宋体" w:cs="宋体" w:hint="eastAsia"/>
                <w:noProof/>
                <w:color w:val="000000"/>
                <w:kern w:val="0"/>
                <w:sz w:val="24"/>
                <w:lang w:bidi="ar"/>
              </w:rPr>
              <w:drawing>
                <wp:inline distT="0" distB="0" distL="114300" distR="114300">
                  <wp:extent cx="1428750" cy="1447800"/>
                  <wp:effectExtent l="0" t="0" r="0" b="0"/>
                  <wp:docPr id="32"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5" descr="IMG_340"/>
                          <pic:cNvPicPr>
                            <a:picLocks noChangeAspect="1"/>
                          </pic:cNvPicPr>
                        </pic:nvPicPr>
                        <pic:blipFill>
                          <a:blip r:embed="rId95"/>
                          <a:stretch>
                            <a:fillRect/>
                          </a:stretch>
                        </pic:blipFill>
                        <pic:spPr>
                          <a:xfrm>
                            <a:off x="0" y="0"/>
                            <a:ext cx="1428750" cy="1447800"/>
                          </a:xfrm>
                          <a:prstGeom prst="rect">
                            <a:avLst/>
                          </a:prstGeom>
                          <a:noFill/>
                          <a:ln w="9525">
                            <a:noFill/>
                          </a:ln>
                        </pic:spPr>
                      </pic:pic>
                    </a:graphicData>
                  </a:graphic>
                </wp:inline>
              </w:drawing>
            </w:r>
          </w:p>
        </w:tc>
      </w:tr>
      <w:tr w:rsidR="006C512C">
        <w:trPr>
          <w:trHeight w:val="495"/>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562682">
            <w:pPr>
              <w:widowControl/>
              <w:jc w:val="center"/>
              <w:textAlignment w:val="center"/>
              <w:rPr>
                <w:rFonts w:ascii="宋体" w:hAnsi="宋体" w:cs="宋体"/>
                <w:b/>
                <w:color w:val="000000"/>
                <w:sz w:val="24"/>
              </w:rPr>
            </w:pPr>
            <w:r>
              <w:rPr>
                <w:rFonts w:ascii="宋体" w:hAnsi="宋体" w:cs="宋体" w:hint="eastAsia"/>
                <w:b/>
                <w:color w:val="000000"/>
                <w:kern w:val="0"/>
                <w:sz w:val="24"/>
                <w:lang w:bidi="ar"/>
              </w:rPr>
              <w:t>总计</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12C" w:rsidRDefault="006C512C">
            <w:pPr>
              <w:jc w:val="center"/>
              <w:rPr>
                <w:rFonts w:ascii="宋体" w:hAnsi="宋体" w:cs="宋体"/>
                <w:b/>
                <w:color w:val="000000"/>
                <w:sz w:val="24"/>
              </w:rPr>
            </w:pPr>
          </w:p>
        </w:tc>
      </w:tr>
    </w:tbl>
    <w:p w:rsidR="006C512C" w:rsidRDefault="006C512C">
      <w:pPr>
        <w:spacing w:line="360" w:lineRule="auto"/>
        <w:jc w:val="left"/>
        <w:rPr>
          <w:rFonts w:ascii="宋体" w:hAnsi="宋体"/>
          <w:sz w:val="24"/>
        </w:rPr>
      </w:pPr>
    </w:p>
    <w:p w:rsidR="006C512C" w:rsidRDefault="006C512C">
      <w:pPr>
        <w:spacing w:line="360" w:lineRule="auto"/>
        <w:ind w:firstLineChars="200" w:firstLine="562"/>
        <w:rPr>
          <w:b/>
          <w:sz w:val="28"/>
          <w:szCs w:val="28"/>
        </w:rPr>
      </w:pPr>
    </w:p>
    <w:p w:rsidR="006C512C" w:rsidRDefault="006C512C">
      <w:pPr>
        <w:spacing w:line="360" w:lineRule="auto"/>
        <w:ind w:firstLineChars="200" w:firstLine="562"/>
        <w:rPr>
          <w:b/>
          <w:sz w:val="28"/>
          <w:szCs w:val="28"/>
        </w:rPr>
      </w:pPr>
    </w:p>
    <w:p w:rsidR="006C512C" w:rsidRDefault="00562682">
      <w:pPr>
        <w:spacing w:line="360" w:lineRule="auto"/>
        <w:ind w:firstLineChars="200" w:firstLine="562"/>
        <w:rPr>
          <w:b/>
          <w:sz w:val="28"/>
          <w:szCs w:val="28"/>
        </w:rPr>
      </w:pPr>
      <w:r>
        <w:rPr>
          <w:rFonts w:hint="eastAsia"/>
          <w:b/>
          <w:sz w:val="28"/>
          <w:szCs w:val="28"/>
        </w:rPr>
        <w:lastRenderedPageBreak/>
        <w:t>三、设备要求</w:t>
      </w:r>
    </w:p>
    <w:p w:rsidR="006C512C" w:rsidRDefault="00562682">
      <w:pPr>
        <w:spacing w:line="360" w:lineRule="auto"/>
        <w:ind w:firstLineChars="200" w:firstLine="480"/>
        <w:jc w:val="left"/>
        <w:rPr>
          <w:rFonts w:ascii="宋体" w:hAnsi="宋体"/>
          <w:sz w:val="24"/>
        </w:rPr>
      </w:pPr>
      <w:r>
        <w:rPr>
          <w:rFonts w:ascii="宋体" w:hAnsi="宋体"/>
          <w:sz w:val="24"/>
        </w:rPr>
        <w:t>1</w:t>
      </w:r>
      <w:r>
        <w:rPr>
          <w:rFonts w:ascii="宋体" w:hAnsi="宋体" w:hint="eastAsia"/>
          <w:sz w:val="24"/>
        </w:rPr>
        <w:t>、货物为原制造商制造的全新产品，无污染，无侵权行为、表面无划损、无任何缺陷隐患，在中国境内可依常规安全合法使用。</w:t>
      </w:r>
    </w:p>
    <w:p w:rsidR="006C512C" w:rsidRDefault="00562682">
      <w:pPr>
        <w:spacing w:line="360" w:lineRule="auto"/>
        <w:ind w:firstLineChars="200" w:firstLine="480"/>
        <w:jc w:val="left"/>
        <w:rPr>
          <w:rFonts w:ascii="宋体" w:hAnsi="宋体"/>
          <w:sz w:val="24"/>
        </w:rPr>
      </w:pPr>
      <w:r>
        <w:rPr>
          <w:rFonts w:ascii="宋体" w:hAnsi="宋体"/>
          <w:sz w:val="24"/>
        </w:rPr>
        <w:t>2</w:t>
      </w:r>
      <w:r>
        <w:rPr>
          <w:rFonts w:ascii="宋体" w:hAnsi="宋体" w:hint="eastAsia"/>
          <w:sz w:val="24"/>
        </w:rPr>
        <w:t>、交付验收标准依次序对照适用标准为：①符合中华人民共和国国家安全质量标准、环保标准或行业标准；②符合采购文件和响应承诺中甲方认可的合理最佳配置、参数及各项要求；③货物来源国官方标准。</w:t>
      </w:r>
      <w:r>
        <w:rPr>
          <w:rFonts w:ascii="宋体" w:hAnsi="宋体"/>
          <w:sz w:val="24"/>
        </w:rPr>
        <w:t xml:space="preserve">    </w:t>
      </w:r>
    </w:p>
    <w:p w:rsidR="006C512C" w:rsidRDefault="00562682">
      <w:pPr>
        <w:spacing w:line="360" w:lineRule="auto"/>
        <w:ind w:firstLineChars="200" w:firstLine="480"/>
        <w:jc w:val="left"/>
        <w:rPr>
          <w:rFonts w:ascii="宋体" w:hAnsi="宋体"/>
          <w:sz w:val="24"/>
        </w:rPr>
      </w:pPr>
      <w:r>
        <w:rPr>
          <w:rFonts w:ascii="宋体" w:hAnsi="宋体" w:hint="eastAsia"/>
          <w:sz w:val="24"/>
        </w:rPr>
        <w:t>3、货物为原厂商未启封全新包装，具出厂合格证，序列号、包装箱号与出厂批号一致，并可追索查阅。</w:t>
      </w:r>
    </w:p>
    <w:p w:rsidR="006C512C" w:rsidRDefault="00562682">
      <w:pPr>
        <w:spacing w:line="360" w:lineRule="auto"/>
        <w:ind w:firstLineChars="200" w:firstLine="480"/>
        <w:jc w:val="left"/>
        <w:rPr>
          <w:rFonts w:ascii="宋体" w:hAnsi="宋体"/>
          <w:sz w:val="24"/>
        </w:rPr>
      </w:pPr>
      <w:r>
        <w:rPr>
          <w:rFonts w:ascii="宋体" w:hAnsi="宋体" w:hint="eastAsia"/>
          <w:sz w:val="24"/>
        </w:rPr>
        <w:t>4、供应商应将关键主机设备的用户手册、保修手册、有关单证资料及配备件、随机工具等交付给采购人，使用操作及安全须知等重要资料应附有中文说明。</w:t>
      </w:r>
    </w:p>
    <w:p w:rsidR="006C512C" w:rsidRDefault="00562682">
      <w:pPr>
        <w:spacing w:line="360" w:lineRule="auto"/>
        <w:ind w:firstLineChars="200" w:firstLine="562"/>
        <w:rPr>
          <w:b/>
          <w:sz w:val="28"/>
          <w:szCs w:val="28"/>
        </w:rPr>
      </w:pPr>
      <w:r>
        <w:rPr>
          <w:rFonts w:hint="eastAsia"/>
          <w:b/>
          <w:sz w:val="28"/>
          <w:szCs w:val="28"/>
        </w:rPr>
        <w:t>四、采购项目商务要求</w:t>
      </w:r>
    </w:p>
    <w:p w:rsidR="006C512C" w:rsidRDefault="00562682">
      <w:pPr>
        <w:spacing w:line="360" w:lineRule="auto"/>
        <w:ind w:firstLineChars="200" w:firstLine="480"/>
        <w:jc w:val="left"/>
        <w:rPr>
          <w:rFonts w:ascii="宋体" w:hAnsi="宋体"/>
          <w:sz w:val="24"/>
        </w:rPr>
      </w:pPr>
      <w:r>
        <w:rPr>
          <w:rFonts w:ascii="宋体" w:hAnsi="宋体" w:hint="eastAsia"/>
          <w:sz w:val="24"/>
        </w:rPr>
        <w:t>1、预算金额：￥ 86764.00 元，总报价超过预算价格为无效投标。</w:t>
      </w:r>
    </w:p>
    <w:p w:rsidR="006C512C" w:rsidRDefault="00562682">
      <w:pPr>
        <w:spacing w:line="360" w:lineRule="auto"/>
        <w:ind w:firstLineChars="200" w:firstLine="480"/>
        <w:jc w:val="left"/>
        <w:rPr>
          <w:rFonts w:ascii="宋体" w:hAnsi="宋体"/>
          <w:sz w:val="24"/>
        </w:rPr>
      </w:pPr>
      <w:r>
        <w:rPr>
          <w:rFonts w:ascii="宋体" w:hAnsi="宋体" w:hint="eastAsia"/>
          <w:sz w:val="24"/>
        </w:rPr>
        <w:t>2、投标报价一律以人民币报价，</w:t>
      </w:r>
      <w:r>
        <w:rPr>
          <w:rFonts w:ascii="宋体" w:hAnsi="宋体" w:hint="eastAsia"/>
          <w:spacing w:val="8"/>
          <w:sz w:val="24"/>
        </w:rPr>
        <w:t>磋商后第二次</w:t>
      </w:r>
      <w:r>
        <w:rPr>
          <w:rFonts w:ascii="宋体" w:hAnsi="宋体" w:hint="eastAsia"/>
          <w:sz w:val="24"/>
        </w:rPr>
        <w:t>投标报价被视为供应商的最后报价或中标价，其中包括货品价格、税费、安装、施工、运杂费及不可预见费用等；成交供应商</w:t>
      </w:r>
      <w:r>
        <w:rPr>
          <w:rFonts w:ascii="宋体" w:hAnsi="宋体" w:hint="eastAsia"/>
          <w:spacing w:val="8"/>
          <w:sz w:val="24"/>
        </w:rPr>
        <w:t>磋商后第二次</w:t>
      </w:r>
      <w:r>
        <w:rPr>
          <w:rFonts w:ascii="宋体" w:hAnsi="宋体" w:hint="eastAsia"/>
          <w:sz w:val="24"/>
        </w:rPr>
        <w:t>投标总价为签订合同价格。在合同有效期内，合同价不受市场价格变化的影响。</w:t>
      </w:r>
    </w:p>
    <w:p w:rsidR="006C512C" w:rsidRDefault="00562682">
      <w:pPr>
        <w:spacing w:line="360" w:lineRule="auto"/>
        <w:ind w:firstLineChars="200" w:firstLine="480"/>
        <w:jc w:val="left"/>
        <w:rPr>
          <w:rFonts w:ascii="宋体" w:hAnsi="宋体"/>
          <w:sz w:val="24"/>
        </w:rPr>
      </w:pPr>
      <w:r>
        <w:rPr>
          <w:rFonts w:ascii="宋体" w:hAnsi="宋体" w:hint="eastAsia"/>
          <w:sz w:val="24"/>
        </w:rPr>
        <w:t>3、承包范围：包人工、材料、质量、安全、验收，包保修及本项目维修实施中可能出现其它未知因素而产生的费用和相关服务的方式进行总包干。</w:t>
      </w:r>
    </w:p>
    <w:p w:rsidR="006C512C" w:rsidRDefault="00562682">
      <w:pPr>
        <w:spacing w:line="360" w:lineRule="auto"/>
        <w:ind w:firstLineChars="200" w:firstLine="480"/>
        <w:jc w:val="left"/>
        <w:rPr>
          <w:rFonts w:ascii="宋体" w:hAnsi="宋体"/>
          <w:sz w:val="24"/>
        </w:rPr>
      </w:pPr>
      <w:r>
        <w:rPr>
          <w:rFonts w:ascii="宋体" w:hAnsi="宋体" w:hint="eastAsia"/>
          <w:sz w:val="24"/>
        </w:rPr>
        <w:t>4、为完成本项目的一切保险费等以及按政策法规、规范要求实施的工序所引起的费用必须包含在投标报价内，项目结算时不另行追加。</w:t>
      </w:r>
    </w:p>
    <w:p w:rsidR="006C512C" w:rsidRDefault="00562682">
      <w:pPr>
        <w:spacing w:line="360" w:lineRule="auto"/>
        <w:ind w:firstLineChars="200" w:firstLine="480"/>
        <w:jc w:val="left"/>
        <w:rPr>
          <w:rFonts w:ascii="宋体" w:hAnsi="宋体"/>
          <w:sz w:val="24"/>
        </w:rPr>
      </w:pPr>
      <w:r>
        <w:rPr>
          <w:rFonts w:ascii="宋体" w:hAnsi="宋体" w:hint="eastAsia"/>
          <w:sz w:val="24"/>
        </w:rPr>
        <w:t>5、安装地点:采购人指定地点</w:t>
      </w:r>
    </w:p>
    <w:p w:rsidR="006C512C" w:rsidRDefault="00562682">
      <w:pPr>
        <w:spacing w:line="360" w:lineRule="auto"/>
        <w:ind w:firstLineChars="200" w:firstLine="480"/>
        <w:jc w:val="left"/>
        <w:rPr>
          <w:rFonts w:ascii="宋体" w:hAnsi="宋体"/>
          <w:sz w:val="24"/>
        </w:rPr>
      </w:pPr>
      <w:r>
        <w:rPr>
          <w:rFonts w:ascii="宋体" w:hAnsi="宋体" w:hint="eastAsia"/>
          <w:sz w:val="24"/>
        </w:rPr>
        <w:t>6、交付期限：签订合同后15个工作日内完成。</w:t>
      </w:r>
    </w:p>
    <w:p w:rsidR="006C512C" w:rsidRDefault="00562682">
      <w:pPr>
        <w:spacing w:line="360" w:lineRule="auto"/>
        <w:ind w:firstLineChars="200" w:firstLine="480"/>
        <w:jc w:val="left"/>
        <w:rPr>
          <w:rFonts w:ascii="宋体" w:hAnsi="宋体"/>
          <w:sz w:val="24"/>
        </w:rPr>
      </w:pPr>
      <w:r>
        <w:rPr>
          <w:rFonts w:ascii="宋体" w:hAnsi="宋体" w:hint="eastAsia"/>
          <w:sz w:val="24"/>
        </w:rPr>
        <w:t>7、付款方式：</w:t>
      </w:r>
    </w:p>
    <w:p w:rsidR="006C512C" w:rsidRDefault="00562682">
      <w:pPr>
        <w:spacing w:line="360" w:lineRule="auto"/>
        <w:ind w:firstLineChars="200" w:firstLine="480"/>
        <w:jc w:val="left"/>
        <w:rPr>
          <w:rFonts w:ascii="宋体" w:hAnsi="宋体"/>
          <w:sz w:val="24"/>
        </w:rPr>
      </w:pPr>
      <w:r>
        <w:rPr>
          <w:rFonts w:ascii="宋体" w:hAnsi="宋体" w:hint="eastAsia"/>
          <w:sz w:val="24"/>
        </w:rPr>
        <w:t>项目完成，经甲方组织有关人员对项目进行验收，验收合格支付97%的合同款；质保期满一年，耗材没有质量问题，甲方一次性支付3%的合同款.</w:t>
      </w:r>
    </w:p>
    <w:p w:rsidR="006C512C" w:rsidRDefault="00562682">
      <w:pPr>
        <w:spacing w:line="360" w:lineRule="auto"/>
        <w:ind w:firstLineChars="200" w:firstLine="480"/>
        <w:jc w:val="left"/>
        <w:rPr>
          <w:rFonts w:ascii="宋体" w:hAnsi="宋体"/>
          <w:sz w:val="24"/>
        </w:rPr>
      </w:pPr>
      <w:r>
        <w:rPr>
          <w:rFonts w:ascii="宋体" w:hAnsi="宋体" w:hint="eastAsia"/>
          <w:sz w:val="24"/>
        </w:rPr>
        <w:t>8、培训:供应商负责对采购人有关人员进行设备使用方法的培训。</w:t>
      </w:r>
    </w:p>
    <w:p w:rsidR="006C512C" w:rsidRDefault="00562682">
      <w:pPr>
        <w:spacing w:line="360" w:lineRule="auto"/>
        <w:ind w:firstLineChars="200" w:firstLine="480"/>
        <w:jc w:val="left"/>
        <w:rPr>
          <w:rFonts w:ascii="宋体" w:hAnsi="宋体"/>
          <w:sz w:val="24"/>
        </w:rPr>
      </w:pPr>
      <w:r>
        <w:rPr>
          <w:rFonts w:ascii="宋体" w:hAnsi="宋体" w:hint="eastAsia"/>
          <w:sz w:val="24"/>
        </w:rPr>
        <w:t>9、保修期：本项目的质量保证期（简称“质保期”）：自项目验收交付之日起总体项目提供一年质量保证期，质保期内成交供应商对所供货物必须负责免费维护及更换零配件，成交供应商必须提供免费上门服务，接到维修通知后的3小时内到达故障现场，</w:t>
      </w:r>
      <w:r>
        <w:rPr>
          <w:rFonts w:ascii="宋体" w:hAnsi="宋体" w:hint="eastAsia"/>
          <w:sz w:val="24"/>
        </w:rPr>
        <w:lastRenderedPageBreak/>
        <w:t>24小时内修复，如果24小时内不能修复，成交供应商须免费提供更换全新货物使用。</w:t>
      </w:r>
    </w:p>
    <w:p w:rsidR="006C512C" w:rsidRDefault="006C512C">
      <w:pPr>
        <w:spacing w:line="480" w:lineRule="exact"/>
        <w:jc w:val="center"/>
        <w:rPr>
          <w:b/>
          <w:sz w:val="32"/>
          <w:szCs w:val="32"/>
        </w:rPr>
      </w:pPr>
    </w:p>
    <w:p w:rsidR="006C512C" w:rsidRDefault="00562682">
      <w:pPr>
        <w:spacing w:line="480" w:lineRule="exact"/>
        <w:jc w:val="center"/>
        <w:rPr>
          <w:b/>
          <w:sz w:val="32"/>
          <w:szCs w:val="32"/>
        </w:rPr>
      </w:pPr>
      <w:r>
        <w:rPr>
          <w:rFonts w:hint="eastAsia"/>
          <w:b/>
          <w:sz w:val="32"/>
          <w:szCs w:val="32"/>
        </w:rPr>
        <w:t>第三部分</w:t>
      </w:r>
      <w:r>
        <w:rPr>
          <w:rFonts w:hint="eastAsia"/>
          <w:b/>
          <w:sz w:val="32"/>
          <w:szCs w:val="32"/>
        </w:rPr>
        <w:t xml:space="preserve">  </w:t>
      </w:r>
      <w:r>
        <w:rPr>
          <w:b/>
          <w:sz w:val="32"/>
          <w:szCs w:val="32"/>
        </w:rPr>
        <w:t>供应商须知</w:t>
      </w:r>
    </w:p>
    <w:p w:rsidR="006C512C" w:rsidRDefault="006C512C">
      <w:pPr>
        <w:spacing w:line="480" w:lineRule="exact"/>
        <w:jc w:val="center"/>
        <w:rPr>
          <w:b/>
          <w:sz w:val="32"/>
          <w:szCs w:val="32"/>
        </w:rPr>
      </w:pPr>
    </w:p>
    <w:p w:rsidR="006C512C" w:rsidRDefault="00562682">
      <w:pPr>
        <w:spacing w:line="360" w:lineRule="auto"/>
        <w:ind w:firstLineChars="196" w:firstLine="472"/>
        <w:jc w:val="left"/>
        <w:rPr>
          <w:rFonts w:ascii="宋体" w:hAnsi="宋体"/>
          <w:b/>
          <w:sz w:val="24"/>
        </w:rPr>
      </w:pPr>
      <w:r>
        <w:rPr>
          <w:rFonts w:ascii="宋体" w:hAnsi="宋体" w:hint="eastAsia"/>
          <w:b/>
          <w:sz w:val="24"/>
        </w:rPr>
        <w:t>一、概念释义</w:t>
      </w:r>
    </w:p>
    <w:p w:rsidR="006C512C" w:rsidRDefault="00562682">
      <w:pPr>
        <w:spacing w:line="360" w:lineRule="auto"/>
        <w:ind w:firstLineChars="200" w:firstLine="480"/>
        <w:jc w:val="left"/>
        <w:rPr>
          <w:rFonts w:ascii="宋体" w:hAnsi="宋体"/>
          <w:sz w:val="24"/>
        </w:rPr>
      </w:pPr>
      <w:r>
        <w:rPr>
          <w:rFonts w:ascii="宋体" w:hAnsi="宋体" w:hint="eastAsia"/>
          <w:sz w:val="24"/>
        </w:rPr>
        <w:t>1.“采购人”是指：</w:t>
      </w:r>
      <w:r>
        <w:rPr>
          <w:rFonts w:ascii="宋体" w:hAnsi="宋体" w:hint="eastAsia"/>
          <w:color w:val="000000"/>
          <w:kern w:val="0"/>
          <w:sz w:val="24"/>
        </w:rPr>
        <w:t>汕尾职业技术学院</w:t>
      </w:r>
      <w:r>
        <w:rPr>
          <w:rFonts w:ascii="宋体" w:hAnsi="宋体" w:hint="eastAsia"/>
          <w:sz w:val="24"/>
        </w:rPr>
        <w:t>。</w:t>
      </w:r>
    </w:p>
    <w:p w:rsidR="006C512C" w:rsidRDefault="00562682">
      <w:pPr>
        <w:spacing w:line="360" w:lineRule="auto"/>
        <w:ind w:firstLineChars="200" w:firstLine="480"/>
        <w:jc w:val="left"/>
        <w:rPr>
          <w:rFonts w:ascii="宋体" w:hAnsi="宋体"/>
          <w:sz w:val="24"/>
        </w:rPr>
      </w:pPr>
      <w:r>
        <w:rPr>
          <w:rFonts w:ascii="宋体" w:hAnsi="宋体" w:hint="eastAsia"/>
          <w:sz w:val="24"/>
        </w:rPr>
        <w:t>2.“监管部门”是指：汕尾职业技术学院审计处。</w:t>
      </w:r>
    </w:p>
    <w:p w:rsidR="006C512C" w:rsidRDefault="00562682">
      <w:pPr>
        <w:spacing w:line="360" w:lineRule="auto"/>
        <w:ind w:firstLineChars="200" w:firstLine="480"/>
        <w:jc w:val="left"/>
        <w:rPr>
          <w:rFonts w:ascii="宋体" w:hAnsi="宋体"/>
          <w:sz w:val="24"/>
        </w:rPr>
      </w:pPr>
      <w:r>
        <w:rPr>
          <w:rFonts w:ascii="宋体" w:hAnsi="宋体" w:hint="eastAsia"/>
          <w:sz w:val="24"/>
        </w:rPr>
        <w:t>3．“招标采购单位”是指：采购人。</w:t>
      </w:r>
    </w:p>
    <w:p w:rsidR="006C512C" w:rsidRDefault="00562682">
      <w:pPr>
        <w:spacing w:line="360" w:lineRule="auto"/>
        <w:ind w:firstLineChars="200" w:firstLine="480"/>
        <w:jc w:val="left"/>
        <w:rPr>
          <w:rFonts w:ascii="宋体" w:hAnsi="宋体"/>
          <w:sz w:val="24"/>
        </w:rPr>
      </w:pPr>
      <w:r>
        <w:rPr>
          <w:rFonts w:ascii="宋体" w:hAnsi="宋体" w:hint="eastAsia"/>
          <w:sz w:val="24"/>
        </w:rPr>
        <w:t>4．合格的供应商:</w:t>
      </w:r>
    </w:p>
    <w:p w:rsidR="006C512C" w:rsidRDefault="00562682">
      <w:pPr>
        <w:spacing w:line="360" w:lineRule="auto"/>
        <w:ind w:firstLineChars="200" w:firstLine="480"/>
        <w:jc w:val="left"/>
        <w:rPr>
          <w:rFonts w:ascii="宋体" w:hAnsi="宋体"/>
          <w:sz w:val="24"/>
        </w:rPr>
      </w:pPr>
      <w:r>
        <w:rPr>
          <w:rFonts w:ascii="宋体" w:hAnsi="宋体" w:hint="eastAsia"/>
          <w:sz w:val="24"/>
        </w:rPr>
        <w:t>4.1符合《政府采购法》第二十二条规定的供应商。</w:t>
      </w:r>
    </w:p>
    <w:p w:rsidR="006C512C" w:rsidRDefault="00562682">
      <w:pPr>
        <w:spacing w:line="360" w:lineRule="auto"/>
        <w:ind w:firstLineChars="200" w:firstLine="480"/>
        <w:jc w:val="left"/>
        <w:rPr>
          <w:rFonts w:ascii="宋体" w:hAnsi="宋体"/>
          <w:sz w:val="24"/>
        </w:rPr>
      </w:pPr>
      <w:r>
        <w:rPr>
          <w:rFonts w:ascii="宋体" w:hAnsi="宋体" w:hint="eastAsia"/>
          <w:sz w:val="24"/>
        </w:rPr>
        <w:t>4.2符合谈判文件规定的项目特殊条件要求的供应商。</w:t>
      </w:r>
    </w:p>
    <w:p w:rsidR="006C512C" w:rsidRDefault="00562682">
      <w:pPr>
        <w:spacing w:line="360" w:lineRule="auto"/>
        <w:ind w:firstLineChars="200" w:firstLine="480"/>
        <w:jc w:val="left"/>
        <w:rPr>
          <w:rFonts w:ascii="宋体" w:hAnsi="宋体"/>
          <w:sz w:val="24"/>
        </w:rPr>
      </w:pPr>
      <w:r>
        <w:rPr>
          <w:rFonts w:ascii="宋体" w:hAnsi="宋体" w:hint="eastAsia"/>
          <w:sz w:val="24"/>
        </w:rPr>
        <w:t>5.“成交供应商”是指经法定程序确认并授以合同的供应商。</w:t>
      </w:r>
    </w:p>
    <w:p w:rsidR="006C512C" w:rsidRDefault="00562682">
      <w:pPr>
        <w:pStyle w:val="af2"/>
        <w:adjustRightInd w:val="0"/>
        <w:snapToGrid w:val="0"/>
        <w:spacing w:line="360" w:lineRule="auto"/>
        <w:ind w:leftChars="228" w:left="968" w:hangingChars="203" w:hanging="489"/>
        <w:rPr>
          <w:rFonts w:hAnsi="宋体" w:cs="Arial"/>
          <w:b/>
          <w:sz w:val="24"/>
          <w:szCs w:val="24"/>
        </w:rPr>
      </w:pPr>
      <w:r>
        <w:rPr>
          <w:rFonts w:hAnsi="宋体" w:cs="Arial"/>
          <w:b/>
          <w:sz w:val="24"/>
          <w:szCs w:val="24"/>
        </w:rPr>
        <w:t>二、采购文件</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.采购文件的构成</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.1采购文件由下列文件以及在采购过程中发出的澄清更正文件组成：</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napToGrid w:val="0"/>
          <w:sz w:val="24"/>
        </w:rPr>
      </w:pPr>
      <w:r>
        <w:rPr>
          <w:rFonts w:ascii="宋体" w:hAnsi="宋体" w:cs="Arial"/>
          <w:snapToGrid w:val="0"/>
          <w:sz w:val="24"/>
        </w:rPr>
        <w:t>1)</w:t>
      </w:r>
      <w:r>
        <w:rPr>
          <w:rFonts w:ascii="宋体" w:hAnsi="宋体" w:cs="Arial"/>
          <w:snapToGrid w:val="0"/>
          <w:sz w:val="24"/>
        </w:rPr>
        <w:tab/>
        <w:t>报价邀请函</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napToGrid w:val="0"/>
          <w:sz w:val="24"/>
        </w:rPr>
      </w:pPr>
      <w:r>
        <w:rPr>
          <w:rFonts w:ascii="宋体" w:hAnsi="宋体" w:cs="Arial"/>
          <w:snapToGrid w:val="0"/>
          <w:sz w:val="24"/>
        </w:rPr>
        <w:t>2)</w:t>
      </w:r>
      <w:r>
        <w:rPr>
          <w:rFonts w:ascii="宋体" w:hAnsi="宋体" w:cs="Arial"/>
          <w:snapToGrid w:val="0"/>
          <w:sz w:val="24"/>
        </w:rPr>
        <w:tab/>
        <w:t>用户需求书</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napToGrid w:val="0"/>
          <w:sz w:val="24"/>
        </w:rPr>
      </w:pPr>
      <w:r>
        <w:rPr>
          <w:rFonts w:ascii="宋体" w:hAnsi="宋体" w:cs="Arial"/>
          <w:snapToGrid w:val="0"/>
          <w:sz w:val="24"/>
        </w:rPr>
        <w:t>3)</w:t>
      </w:r>
      <w:r>
        <w:rPr>
          <w:rFonts w:ascii="宋体" w:hAnsi="宋体" w:cs="Arial"/>
          <w:snapToGrid w:val="0"/>
          <w:sz w:val="24"/>
        </w:rPr>
        <w:tab/>
        <w:t>供应商须知</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napToGrid w:val="0"/>
          <w:sz w:val="24"/>
        </w:rPr>
      </w:pPr>
      <w:r>
        <w:rPr>
          <w:rFonts w:ascii="宋体" w:hAnsi="宋体" w:cs="Arial"/>
          <w:snapToGrid w:val="0"/>
          <w:sz w:val="24"/>
        </w:rPr>
        <w:t>4)</w:t>
      </w:r>
      <w:r>
        <w:rPr>
          <w:rFonts w:ascii="宋体" w:hAnsi="宋体" w:cs="Arial"/>
          <w:snapToGrid w:val="0"/>
          <w:sz w:val="24"/>
        </w:rPr>
        <w:tab/>
        <w:t>磋商、评审、成交</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napToGrid w:val="0"/>
          <w:sz w:val="24"/>
        </w:rPr>
      </w:pPr>
      <w:r>
        <w:rPr>
          <w:rFonts w:ascii="宋体" w:hAnsi="宋体" w:cs="Arial"/>
          <w:snapToGrid w:val="0"/>
          <w:sz w:val="24"/>
        </w:rPr>
        <w:t>5)</w:t>
      </w:r>
      <w:r>
        <w:rPr>
          <w:rFonts w:ascii="宋体" w:hAnsi="宋体" w:cs="Arial"/>
          <w:snapToGrid w:val="0"/>
          <w:sz w:val="24"/>
        </w:rPr>
        <w:tab/>
        <w:t>合同书格式</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napToGrid w:val="0"/>
          <w:sz w:val="24"/>
        </w:rPr>
      </w:pPr>
      <w:r>
        <w:rPr>
          <w:rFonts w:ascii="宋体" w:hAnsi="宋体" w:cs="Arial"/>
          <w:snapToGrid w:val="0"/>
          <w:sz w:val="24"/>
        </w:rPr>
        <w:t>6)</w:t>
      </w:r>
      <w:r>
        <w:rPr>
          <w:rFonts w:ascii="宋体" w:hAnsi="宋体" w:cs="Arial"/>
          <w:snapToGrid w:val="0"/>
          <w:sz w:val="24"/>
        </w:rPr>
        <w:tab/>
        <w:t xml:space="preserve">响应文件格式 </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snapToGrid w:val="0"/>
          <w:sz w:val="24"/>
        </w:rPr>
        <w:t>7)</w:t>
      </w:r>
      <w:r>
        <w:rPr>
          <w:rFonts w:ascii="宋体" w:hAnsi="宋体" w:cs="Arial"/>
          <w:snapToGrid w:val="0"/>
          <w:sz w:val="24"/>
        </w:rPr>
        <w:tab/>
        <w:t>在采购过程中由采购人发出的澄清更正文件等</w:t>
      </w:r>
    </w:p>
    <w:p w:rsidR="006C512C" w:rsidRDefault="00562682">
      <w:pPr>
        <w:tabs>
          <w:tab w:val="left" w:pos="851"/>
        </w:tabs>
        <w:autoSpaceDE w:val="0"/>
        <w:autoSpaceDN w:val="0"/>
        <w:adjustRightInd w:val="0"/>
        <w:snapToGrid w:val="0"/>
        <w:spacing w:line="360" w:lineRule="auto"/>
        <w:ind w:right="32" w:firstLineChars="200" w:firstLine="480"/>
        <w:rPr>
          <w:rFonts w:ascii="宋体" w:hAnsi="宋体" w:cs="Arial"/>
          <w:sz w:val="24"/>
        </w:rPr>
      </w:pPr>
      <w:r>
        <w:rPr>
          <w:rFonts w:ascii="宋体" w:hAnsi="宋体" w:cs="Arial" w:hint="eastAsia"/>
          <w:sz w:val="24"/>
        </w:rPr>
        <w:t>2</w:t>
      </w:r>
      <w:r>
        <w:rPr>
          <w:rFonts w:ascii="宋体" w:hAnsi="宋体" w:cs="Arial"/>
          <w:sz w:val="24"/>
        </w:rPr>
        <w:t>.采购文件的澄清更正</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1采购人对采购文件进行必要的澄清更正的，在指定媒体上发布公告，并通知所有报名及购买采购文件的供应商，报名及购买采购文件的供应商在收到澄清更正通知后应按要求以书面形式（加盖单位公章，传真有效）予以确认，该澄清更正的内容为采购文件的组成部分。</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.2根据采购的具体情况，采购人可延长响应文件递交截止时间和磋商时间，并将变更时间在指定媒体上发布公告及通知所有报名及购买采购文件的供应商。</w:t>
      </w:r>
    </w:p>
    <w:p w:rsidR="00D320DB" w:rsidRDefault="00D320DB">
      <w:pPr>
        <w:tabs>
          <w:tab w:val="left" w:pos="851"/>
        </w:tabs>
        <w:autoSpaceDE w:val="0"/>
        <w:autoSpaceDN w:val="0"/>
        <w:adjustRightInd w:val="0"/>
        <w:snapToGrid w:val="0"/>
        <w:spacing w:line="360" w:lineRule="auto"/>
        <w:ind w:firstLineChars="196" w:firstLine="472"/>
        <w:rPr>
          <w:rFonts w:ascii="宋体" w:hAnsi="宋体" w:cs="Arial"/>
          <w:b/>
          <w:sz w:val="24"/>
        </w:rPr>
      </w:pPr>
    </w:p>
    <w:p w:rsidR="006C512C" w:rsidRDefault="00562682">
      <w:pPr>
        <w:tabs>
          <w:tab w:val="left" w:pos="851"/>
        </w:tabs>
        <w:autoSpaceDE w:val="0"/>
        <w:autoSpaceDN w:val="0"/>
        <w:adjustRightInd w:val="0"/>
        <w:snapToGrid w:val="0"/>
        <w:spacing w:line="360" w:lineRule="auto"/>
        <w:ind w:firstLineChars="196" w:firstLine="472"/>
        <w:rPr>
          <w:rFonts w:ascii="宋体" w:hAnsi="宋体" w:cs="Arial"/>
          <w:b/>
          <w:sz w:val="24"/>
        </w:rPr>
      </w:pPr>
      <w:r>
        <w:rPr>
          <w:rFonts w:ascii="宋体" w:hAnsi="宋体" w:cs="Arial"/>
          <w:b/>
          <w:sz w:val="24"/>
        </w:rPr>
        <w:lastRenderedPageBreak/>
        <w:t>三、响应文件的编制和数量</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.报价的语言</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1供应商提交的响应文件以及供应商与采购人就有关报价的所有来往函电均应使用中文。供应商提交的支持文件或印刷的资料可以用另一种语言，但相应内容应附有中文翻译本，两种语言不一致时以中文翻译本为准。</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.响应文件编制</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.1供应商应当对响应文件进行装订，对未经装订的响应文件可能发生的文件散落或缺损，由此产生的后果由供应商承担。</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2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.3供应商必须对响应文件所提供的全部资料的真实性承担法律责任，并无条件接受采购人对其中任何资料进行核实的要求。</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.4如果因为供应商响应文件填报的内容不详，或没有提供采购文件中所要求的全部资料及数据，由此造成的后果，其责任由供应商承担。</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3</w:t>
      </w:r>
      <w:r>
        <w:rPr>
          <w:rFonts w:ascii="宋体" w:hAnsi="宋体" w:cs="Arial"/>
          <w:sz w:val="24"/>
        </w:rPr>
        <w:t>.报价及计量</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3</w:t>
      </w:r>
      <w:r>
        <w:rPr>
          <w:rFonts w:ascii="宋体" w:hAnsi="宋体" w:cs="Arial"/>
          <w:sz w:val="24"/>
        </w:rPr>
        <w:t>.1供应商所提供的货物和服务均应以人民币报价。</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3</w:t>
      </w:r>
      <w:r>
        <w:rPr>
          <w:rFonts w:ascii="宋体" w:hAnsi="宋体" w:cs="Arial"/>
          <w:sz w:val="24"/>
        </w:rPr>
        <w:t>.2除非采购文件的技术规格中另有规定，供应商在响应文件中及其与采购人的所有往来文件中的计量单位均应采用中华人民共和国法定计量单位。</w:t>
      </w:r>
    </w:p>
    <w:p w:rsidR="006C512C" w:rsidRDefault="00562682">
      <w:pPr>
        <w:numPr>
          <w:ilvl w:val="0"/>
          <w:numId w:val="3"/>
        </w:numPr>
        <w:tabs>
          <w:tab w:val="left" w:pos="851"/>
        </w:tabs>
        <w:autoSpaceDE w:val="0"/>
        <w:autoSpaceDN w:val="0"/>
        <w:adjustRightInd w:val="0"/>
        <w:snapToGrid w:val="0"/>
        <w:spacing w:line="360" w:lineRule="auto"/>
        <w:ind w:firstLineChars="200" w:firstLine="480"/>
        <w:rPr>
          <w:rFonts w:eastAsia="华文细黑"/>
        </w:rPr>
      </w:pPr>
      <w:r>
        <w:rPr>
          <w:rFonts w:ascii="宋体" w:hAnsi="宋体" w:cs="Arial"/>
          <w:sz w:val="24"/>
        </w:rPr>
        <w:t>磋商保证金</w:t>
      </w:r>
      <w:r>
        <w:rPr>
          <w:rFonts w:ascii="宋体" w:hAnsi="宋体" w:cs="Arial" w:hint="eastAsia"/>
          <w:sz w:val="24"/>
        </w:rPr>
        <w:t>：</w:t>
      </w:r>
      <w:r>
        <w:rPr>
          <w:rFonts w:hint="eastAsia"/>
        </w:rPr>
        <w:t xml:space="preserve"> </w:t>
      </w:r>
      <w:r>
        <w:rPr>
          <w:rFonts w:hint="eastAsia"/>
        </w:rPr>
        <w:t>本项目不收取磋商保证金</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5</w:t>
      </w:r>
      <w:r>
        <w:rPr>
          <w:rFonts w:ascii="宋体" w:hAnsi="宋体" w:cs="Arial"/>
          <w:sz w:val="24"/>
        </w:rPr>
        <w:t>.响应文件的数量和签署</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5</w:t>
      </w:r>
      <w:r>
        <w:rPr>
          <w:rFonts w:ascii="宋体" w:hAnsi="宋体" w:cs="Arial"/>
          <w:sz w:val="24"/>
        </w:rPr>
        <w:t>.1供应商应编制响应文件正本一份和副本</w:t>
      </w:r>
      <w:r>
        <w:rPr>
          <w:rFonts w:ascii="宋体" w:hAnsi="宋体" w:cs="Arial" w:hint="eastAsia"/>
          <w:sz w:val="24"/>
        </w:rPr>
        <w:t xml:space="preserve">二 </w:t>
      </w:r>
      <w:r>
        <w:rPr>
          <w:rFonts w:ascii="宋体" w:hAnsi="宋体" w:cs="Arial"/>
          <w:sz w:val="24"/>
        </w:rPr>
        <w:t>份，响应文件的副本可采用正本的复印件。每套响应文件须清楚地标明“正本”、“副本”。若副本与正本不符，以正本为准。</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5</w:t>
      </w:r>
      <w:r>
        <w:rPr>
          <w:rFonts w:ascii="宋体" w:hAnsi="宋体" w:cs="Arial"/>
          <w:sz w:val="24"/>
        </w:rPr>
        <w:t>.2响应文件的正本需打印或用不褪色墨水书写，并由法定代表人或经其正式授权的代表签字或盖章。授权代表须出具书面授权证明，其《法定代表人授权书》应附在响应文件中。</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5</w:t>
      </w:r>
      <w:r>
        <w:rPr>
          <w:rFonts w:ascii="宋体" w:hAnsi="宋体" w:cs="Arial"/>
          <w:sz w:val="24"/>
        </w:rPr>
        <w:t>.3响应文件中的任何重要的插字、涂改和增删，必须由法定代表人或经其正式授</w:t>
      </w:r>
      <w:r>
        <w:rPr>
          <w:rFonts w:ascii="宋体" w:hAnsi="宋体" w:cs="Arial"/>
          <w:sz w:val="24"/>
        </w:rPr>
        <w:lastRenderedPageBreak/>
        <w:t>权的代表在旁边签字或盖章才有效。</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6</w:t>
      </w:r>
      <w:r>
        <w:rPr>
          <w:rFonts w:ascii="宋体" w:hAnsi="宋体" w:cs="Arial"/>
          <w:sz w:val="24"/>
        </w:rPr>
        <w:t>.响应文件的密封和标记</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6</w:t>
      </w:r>
      <w:r>
        <w:rPr>
          <w:rFonts w:ascii="宋体" w:hAnsi="宋体" w:cs="Arial"/>
          <w:sz w:val="24"/>
        </w:rPr>
        <w:t>.1供应商应将响应文件正本和所有的副本分别单独密封包装，并在外包装上清晰标明“正本”、“副本”字样。</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6</w:t>
      </w:r>
      <w:r>
        <w:rPr>
          <w:rFonts w:ascii="宋体" w:hAnsi="宋体" w:cs="Arial"/>
          <w:sz w:val="24"/>
        </w:rPr>
        <w:t>.2供应商应按照《响应文件格式》的要求制作《报价信封》并独立封装。</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6</w:t>
      </w:r>
      <w:r>
        <w:rPr>
          <w:rFonts w:ascii="宋体" w:hAnsi="宋体" w:cs="Arial"/>
          <w:sz w:val="24"/>
        </w:rPr>
        <w:t>.3封或外包装上应当注明采购项目名称、采购项目编号和“在（采购文件中规定的磋商日期和时间）之前不得启封”的字样，封口处应加盖供应商印章。</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6</w:t>
      </w:r>
      <w:r>
        <w:rPr>
          <w:rFonts w:ascii="宋体" w:hAnsi="宋体" w:cs="Arial"/>
          <w:sz w:val="24"/>
        </w:rPr>
        <w:t>.4如果未按要求密封和标记，采购人对误投或提前启封概不负责。</w:t>
      </w:r>
    </w:p>
    <w:p w:rsidR="006C512C" w:rsidRDefault="00562682">
      <w:pPr>
        <w:tabs>
          <w:tab w:val="left" w:pos="851"/>
        </w:tabs>
        <w:autoSpaceDE w:val="0"/>
        <w:autoSpaceDN w:val="0"/>
        <w:adjustRightInd w:val="0"/>
        <w:snapToGrid w:val="0"/>
        <w:spacing w:line="360" w:lineRule="auto"/>
        <w:ind w:firstLineChars="196" w:firstLine="472"/>
        <w:rPr>
          <w:rFonts w:ascii="宋体" w:hAnsi="宋体" w:cs="Arial"/>
          <w:b/>
          <w:sz w:val="24"/>
        </w:rPr>
      </w:pPr>
      <w:r>
        <w:rPr>
          <w:rFonts w:ascii="宋体" w:hAnsi="宋体" w:cs="Arial"/>
          <w:b/>
          <w:sz w:val="24"/>
        </w:rPr>
        <w:t>四、响应文件的递交</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.响应文件的递交</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.1所有响应文件应在响应文件递交截止时间前送达指定地点。</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.2采购人将拒绝以下情况的响应文件：</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sz w:val="24"/>
        </w:rPr>
        <w:t>1）迟于响应文件递交截止时间递交的。</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.3采购人不接受邮寄、电报、电话、传真方式报价。</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.响应文件的修改和撤回</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.1供应商在响应文件递交截止时间前，可以对所递交的响应文件进行补充、修改或者撤回，并书面通知采购人。补充、修改的内容应当按采购文件要求签署、盖章，并作为响应文件的组成部分。</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.2供应商所提交的响应文件在评审结束后，无论成交与否都不退还。</w:t>
      </w:r>
    </w:p>
    <w:p w:rsidR="006C512C" w:rsidRDefault="00562682">
      <w:pPr>
        <w:tabs>
          <w:tab w:val="left" w:pos="851"/>
        </w:tabs>
        <w:autoSpaceDE w:val="0"/>
        <w:autoSpaceDN w:val="0"/>
        <w:adjustRightInd w:val="0"/>
        <w:snapToGrid w:val="0"/>
        <w:spacing w:line="360" w:lineRule="auto"/>
        <w:ind w:firstLineChars="196" w:firstLine="472"/>
        <w:rPr>
          <w:rFonts w:ascii="宋体" w:hAnsi="宋体" w:cs="Arial"/>
          <w:b/>
          <w:sz w:val="24"/>
        </w:rPr>
      </w:pPr>
      <w:r>
        <w:rPr>
          <w:rFonts w:ascii="宋体" w:hAnsi="宋体" w:cs="Arial"/>
          <w:b/>
          <w:sz w:val="24"/>
        </w:rPr>
        <w:t>五、磋商、评审、成交</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sz w:val="24"/>
        </w:rPr>
        <w:t>见采购文件第四部分。</w:t>
      </w:r>
    </w:p>
    <w:p w:rsidR="006C512C" w:rsidRDefault="00562682">
      <w:pPr>
        <w:tabs>
          <w:tab w:val="left" w:pos="851"/>
        </w:tabs>
        <w:autoSpaceDE w:val="0"/>
        <w:autoSpaceDN w:val="0"/>
        <w:adjustRightInd w:val="0"/>
        <w:snapToGrid w:val="0"/>
        <w:spacing w:line="360" w:lineRule="auto"/>
        <w:ind w:firstLineChars="196" w:firstLine="472"/>
        <w:rPr>
          <w:rFonts w:ascii="宋体" w:hAnsi="宋体" w:cs="Arial"/>
          <w:b/>
          <w:sz w:val="24"/>
        </w:rPr>
      </w:pPr>
      <w:r>
        <w:rPr>
          <w:rFonts w:ascii="宋体" w:hAnsi="宋体" w:cs="Arial"/>
          <w:b/>
          <w:sz w:val="24"/>
        </w:rPr>
        <w:t>六、询问、质疑、投诉</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.询问</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1报价供应商对采购活动事项（采购文件、采购过程和成交结果）有疑问的，可以向采购人提出询问，采购人将及时作出答复，但答复的内容不涉及商业秘密。询问可以口头方式提出，也可以书面方式提出，书面方式包括但不限于传真、信函、电子邮件。联系方式见《报价邀请函》中“采购人的名称、地址和联系方式”。</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.质疑</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.1报价供应商认为采购文件、采购过程和成交结果使自己的权益受到损害的，以书面形式向采购人书面提出质疑：</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sz w:val="24"/>
        </w:rPr>
        <w:lastRenderedPageBreak/>
        <w:t>1）采购文件在指定的</w:t>
      </w:r>
      <w:r>
        <w:rPr>
          <w:rFonts w:ascii="宋体" w:hAnsi="宋体" w:cs="Arial" w:hint="eastAsia"/>
          <w:sz w:val="24"/>
        </w:rPr>
        <w:t>学院</w:t>
      </w:r>
      <w:r>
        <w:rPr>
          <w:rFonts w:ascii="宋体" w:hAnsi="宋体" w:cs="Arial"/>
          <w:sz w:val="24"/>
        </w:rPr>
        <w:t>采购信息发布媒体上公示最少5个工作日；购买本采购文件的投标供应商认为采购文件的内容损害其权益的，可以自购买采购文件之日起7个工作日内提出质疑，供应商质疑、投诉应当有明确的请求和必要的证明材料；</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sz w:val="24"/>
        </w:rPr>
        <w:t xml:space="preserve">2）报价供应商认为采购过程和成交结果使自己的权益受到损害的，对采购过程提出质疑的，为各采购程序环节结束之日起7个工作日内提出质疑；对成交结果提出质疑的，为成交结果公告期限届满之日起7个工作日内提出质疑；供应商质疑、投诉应当有明确的请求和必要的证明材料(依据《中华人民共和国政府采购法实施条例》第五十七条，捏造事实、提供虚假材料或者以非法手段取得证明材料不能作为质疑、投诉的证明材料）； </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sz w:val="24"/>
        </w:rPr>
        <w:t>采购人在收到报价供应商的书面质疑后7个工作日内作出答复，并以书面形式通知质疑报价供应商和其他有关报价供应商，但答复内容不涉及商业秘密。质疑报价供应商须提供相关证明材料，包括但不限于权益受损害的情况说明及受损害的原因、证据内容等，并对质疑内容的真实性承担责任。</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3</w:t>
      </w:r>
      <w:r>
        <w:rPr>
          <w:rFonts w:ascii="宋体" w:hAnsi="宋体" w:cs="Arial"/>
          <w:sz w:val="24"/>
        </w:rPr>
        <w:t>.投诉</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3</w:t>
      </w:r>
      <w:r>
        <w:rPr>
          <w:rFonts w:ascii="宋体" w:hAnsi="宋体" w:cs="Arial"/>
          <w:sz w:val="24"/>
        </w:rPr>
        <w:t>.1供应商对采购人的质疑答复不满意或在规定时间内未得到答复的，可以在答复期满后15个工作日内，</w:t>
      </w:r>
      <w:r>
        <w:rPr>
          <w:rFonts w:ascii="宋体" w:hAnsi="宋体" w:cs="Arial" w:hint="eastAsia"/>
          <w:sz w:val="24"/>
        </w:rPr>
        <w:t>可</w:t>
      </w:r>
      <w:r>
        <w:rPr>
          <w:rFonts w:ascii="宋体" w:hAnsi="宋体" w:cs="Arial"/>
          <w:sz w:val="24"/>
        </w:rPr>
        <w:t>向</w:t>
      </w:r>
      <w:r>
        <w:rPr>
          <w:rFonts w:ascii="宋体" w:hAnsi="宋体" w:cs="Arial" w:hint="eastAsia"/>
          <w:sz w:val="24"/>
        </w:rPr>
        <w:t>汕尾职业技术学院审计处</w:t>
      </w:r>
      <w:r>
        <w:rPr>
          <w:rFonts w:ascii="宋体" w:hAnsi="宋体" w:cs="Arial"/>
          <w:sz w:val="24"/>
        </w:rPr>
        <w:t>投诉。</w:t>
      </w:r>
    </w:p>
    <w:p w:rsidR="006C512C" w:rsidRDefault="00562682">
      <w:pPr>
        <w:tabs>
          <w:tab w:val="left" w:pos="851"/>
        </w:tabs>
        <w:autoSpaceDE w:val="0"/>
        <w:autoSpaceDN w:val="0"/>
        <w:adjustRightInd w:val="0"/>
        <w:snapToGrid w:val="0"/>
        <w:spacing w:line="360" w:lineRule="auto"/>
        <w:ind w:firstLineChars="196" w:firstLine="472"/>
        <w:rPr>
          <w:rFonts w:ascii="宋体" w:hAnsi="宋体" w:cs="Arial"/>
          <w:b/>
          <w:sz w:val="24"/>
        </w:rPr>
      </w:pPr>
      <w:r>
        <w:rPr>
          <w:rFonts w:ascii="宋体" w:hAnsi="宋体" w:cs="Arial"/>
          <w:b/>
          <w:sz w:val="24"/>
        </w:rPr>
        <w:t>七、合同的订立和履行</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bookmarkStart w:id="5" w:name="_Toc267237285"/>
      <w:r>
        <w:rPr>
          <w:rFonts w:ascii="宋体" w:hAnsi="宋体" w:cs="Arial" w:hint="eastAsia"/>
          <w:sz w:val="24"/>
        </w:rPr>
        <w:t>1</w:t>
      </w:r>
      <w:r>
        <w:rPr>
          <w:rFonts w:ascii="宋体" w:hAnsi="宋体" w:cs="Arial"/>
          <w:sz w:val="24"/>
        </w:rPr>
        <w:t>.合同的订立</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1采购人与成交供应商自成交通知书发出之日起三十日内，按招标文件要求和成交供应商响应文件承诺签订采购合同，但不得超出招标文件和成交供应商响应文件的范围、也不得再行订立背离合同实质性内容的其他协议。</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.合同的履行</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.1采购合同订立后，合同各方不得擅自变更、中止或者终止合同。</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.2采购合同履行中，采购人需追加与合同标的相同的货物、工程或者服务的，在不改变合同其他条款的前提下，可以与成交供应商签订补充合同，但所补充合同的采购金额不得超过原采购金额的10%。</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3</w:t>
      </w:r>
      <w:r>
        <w:rPr>
          <w:rFonts w:ascii="宋体" w:hAnsi="宋体" w:cs="Arial"/>
          <w:sz w:val="24"/>
        </w:rPr>
        <w:t>.有关合同的订立和履行的更多细节请见《广东省政府采购工作规范（试行）》第二部分的第十二章和第十三章。</w:t>
      </w:r>
    </w:p>
    <w:p w:rsidR="006C512C" w:rsidRDefault="00562682">
      <w:pPr>
        <w:tabs>
          <w:tab w:val="left" w:pos="851"/>
        </w:tabs>
        <w:autoSpaceDE w:val="0"/>
        <w:autoSpaceDN w:val="0"/>
        <w:adjustRightInd w:val="0"/>
        <w:snapToGrid w:val="0"/>
        <w:spacing w:line="360" w:lineRule="auto"/>
        <w:ind w:firstLineChars="196" w:firstLine="472"/>
        <w:rPr>
          <w:rFonts w:ascii="宋体" w:hAnsi="宋体" w:cs="Arial"/>
          <w:b/>
          <w:sz w:val="24"/>
        </w:rPr>
      </w:pPr>
      <w:r>
        <w:rPr>
          <w:rFonts w:ascii="宋体" w:hAnsi="宋体" w:cs="Arial"/>
          <w:b/>
          <w:sz w:val="24"/>
        </w:rPr>
        <w:t>八、适用法律</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.采购人及供应商进行的本次采购活动适用《政府采购法》及其配套的法规、规章、</w:t>
      </w:r>
      <w:r>
        <w:rPr>
          <w:rFonts w:ascii="宋体" w:hAnsi="宋体" w:cs="Arial"/>
          <w:sz w:val="24"/>
        </w:rPr>
        <w:lastRenderedPageBreak/>
        <w:t>政策。</w:t>
      </w:r>
      <w:bookmarkEnd w:id="5"/>
    </w:p>
    <w:p w:rsidR="006C512C" w:rsidRDefault="00562682">
      <w:pPr>
        <w:spacing w:line="360" w:lineRule="auto"/>
        <w:ind w:leftChars="-192" w:left="361" w:hanging="764"/>
        <w:jc w:val="center"/>
        <w:rPr>
          <w:rFonts w:ascii="Arial" w:hAnsi="Arial" w:cs="Arial"/>
          <w:b/>
          <w:kern w:val="0"/>
          <w:sz w:val="28"/>
          <w:szCs w:val="28"/>
        </w:rPr>
      </w:pPr>
      <w:r>
        <w:rPr>
          <w:rFonts w:ascii="Arial" w:hAnsi="宋体" w:cs="Arial"/>
          <w:b/>
          <w:kern w:val="0"/>
          <w:sz w:val="28"/>
          <w:szCs w:val="28"/>
        </w:rPr>
        <w:t>第四部分　磋商、评审、成交</w:t>
      </w:r>
    </w:p>
    <w:p w:rsidR="006C512C" w:rsidRDefault="00562682">
      <w:pPr>
        <w:tabs>
          <w:tab w:val="left" w:pos="851"/>
        </w:tabs>
        <w:autoSpaceDE w:val="0"/>
        <w:autoSpaceDN w:val="0"/>
        <w:adjustRightInd w:val="0"/>
        <w:snapToGrid w:val="0"/>
        <w:spacing w:line="360" w:lineRule="auto"/>
        <w:ind w:firstLineChars="196" w:firstLine="472"/>
        <w:rPr>
          <w:rFonts w:ascii="宋体" w:hAnsi="宋体" w:cs="Arial"/>
          <w:b/>
          <w:sz w:val="24"/>
        </w:rPr>
      </w:pPr>
      <w:r>
        <w:rPr>
          <w:rFonts w:ascii="宋体" w:hAnsi="宋体" w:cs="Arial"/>
          <w:b/>
          <w:sz w:val="24"/>
        </w:rPr>
        <w:t>一、评审方法</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评审方法采用综合评分法。</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通过资格性和符合性审查的有效供应商方有资格提交最终报价及进入综合评审。</w:t>
      </w:r>
    </w:p>
    <w:p w:rsidR="006C512C" w:rsidRDefault="00562682">
      <w:pPr>
        <w:tabs>
          <w:tab w:val="left" w:pos="851"/>
        </w:tabs>
        <w:autoSpaceDE w:val="0"/>
        <w:autoSpaceDN w:val="0"/>
        <w:adjustRightInd w:val="0"/>
        <w:snapToGrid w:val="0"/>
        <w:spacing w:line="360" w:lineRule="auto"/>
        <w:ind w:firstLineChars="196" w:firstLine="472"/>
        <w:rPr>
          <w:rFonts w:ascii="宋体" w:hAnsi="宋体" w:cs="Arial"/>
          <w:b/>
          <w:sz w:val="24"/>
        </w:rPr>
      </w:pPr>
      <w:r>
        <w:rPr>
          <w:rFonts w:ascii="宋体" w:hAnsi="宋体" w:cs="Arial"/>
          <w:b/>
          <w:sz w:val="24"/>
        </w:rPr>
        <w:t>二、磋商小组</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本次采购依法组建磋商小组。</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磋商小组将按照采购文件确定的评审方法进行评审。对采购文件中描述有歧义或前后不一致的地方，磋商小组有权按法律法规的规定进行评判，但对同一条款的评判应适用于每个供应商。</w:t>
      </w:r>
    </w:p>
    <w:p w:rsidR="006C512C" w:rsidRDefault="00562682">
      <w:pPr>
        <w:tabs>
          <w:tab w:val="left" w:pos="851"/>
        </w:tabs>
        <w:autoSpaceDE w:val="0"/>
        <w:autoSpaceDN w:val="0"/>
        <w:adjustRightInd w:val="0"/>
        <w:snapToGrid w:val="0"/>
        <w:spacing w:line="360" w:lineRule="auto"/>
        <w:ind w:firstLineChars="196" w:firstLine="472"/>
        <w:rPr>
          <w:rFonts w:ascii="宋体" w:hAnsi="宋体" w:cs="Arial"/>
          <w:b/>
          <w:sz w:val="24"/>
        </w:rPr>
      </w:pPr>
      <w:r>
        <w:rPr>
          <w:rFonts w:ascii="宋体" w:hAnsi="宋体" w:cs="Arial"/>
          <w:b/>
          <w:sz w:val="24"/>
        </w:rPr>
        <w:t>三、技术商务磋商</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磋商小组邀请所有供应商参加磋商，以随机抽签的形式对供应商进行磋商排序。</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磋商小组与供应商应围绕资格条件、技术、商务、合同条款等内容分别进行一轮或多轮的磋商。在磋商过程中，磋商小组应当严格遵循保密原则，未经供应商同意不得向任何人透露当事人技术、价格和其他重要信息。</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3.</w:t>
      </w:r>
      <w:r>
        <w:rPr>
          <w:rFonts w:ascii="宋体" w:hAnsi="宋体" w:cs="Arial"/>
          <w:sz w:val="24"/>
        </w:rPr>
        <w:t xml:space="preserve">磋商文件的修正：磋商小组调整或修改采购需求内容时，应取得磋商小组的一致同意，并以书面形式通知所有参加磋商的供应商。但任何形式的决定须以符合公平、公正原则和有利于项目的顺利实施为前提。 </w:t>
      </w:r>
    </w:p>
    <w:p w:rsidR="006C512C" w:rsidRDefault="00562682">
      <w:pPr>
        <w:tabs>
          <w:tab w:val="left" w:pos="851"/>
        </w:tabs>
        <w:autoSpaceDE w:val="0"/>
        <w:autoSpaceDN w:val="0"/>
        <w:adjustRightInd w:val="0"/>
        <w:snapToGrid w:val="0"/>
        <w:spacing w:line="360" w:lineRule="auto"/>
        <w:ind w:firstLineChars="196" w:firstLine="472"/>
        <w:rPr>
          <w:rFonts w:ascii="宋体" w:hAnsi="宋体" w:cs="Arial"/>
          <w:b/>
          <w:sz w:val="24"/>
        </w:rPr>
      </w:pPr>
      <w:r>
        <w:rPr>
          <w:rFonts w:ascii="宋体" w:hAnsi="宋体" w:cs="Arial"/>
          <w:b/>
          <w:sz w:val="24"/>
        </w:rPr>
        <w:t>四、资格性和符合性评审</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磋商小组根据《资格性和符合性审查表》的内容逐条对响应文件进行评审，审查每份响应文件的相关资格证明文件是否齐全有效，资格证明文件不齐全的，能否在规定时间内补齐。审查每份响应文件是否实质上响应了磋商文件的要求，只要不满足《资格性和符合性审查表》所列各项要求之一的，将被认定为无效响应。对响应有效性认定意见不一致的，磋商小组按简单多数原则表决决定。</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磋商小组对各供应商进行资格性和符合性审查过程中，对初步被认定为初审不合格或无效响应者应实行及时告知，由磋商小组组长或采购人代表将集体意见现场及时告知该供应商，以让其核证、澄清事实。</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3.</w:t>
      </w:r>
      <w:r>
        <w:rPr>
          <w:rFonts w:ascii="宋体" w:hAnsi="宋体" w:cs="Arial"/>
          <w:sz w:val="24"/>
        </w:rPr>
        <w:t>在磋商过程中，供应商提交的澄清文件和最终响应文件，由供应商法定代表人或授权代表签署后生效，供应商应受其约束。因此，该签字人参加磋商时需出示有效的身份证明文件，否则，其签字的澄清文件和最终响应文件无效。</w:t>
      </w:r>
    </w:p>
    <w:p w:rsidR="006C512C" w:rsidRDefault="00562682">
      <w:pPr>
        <w:tabs>
          <w:tab w:val="left" w:pos="851"/>
        </w:tabs>
        <w:autoSpaceDE w:val="0"/>
        <w:autoSpaceDN w:val="0"/>
        <w:adjustRightInd w:val="0"/>
        <w:snapToGrid w:val="0"/>
        <w:spacing w:line="360" w:lineRule="auto"/>
        <w:ind w:firstLineChars="196" w:firstLine="472"/>
        <w:rPr>
          <w:rFonts w:ascii="宋体" w:hAnsi="宋体" w:cs="Arial"/>
          <w:b/>
          <w:sz w:val="24"/>
        </w:rPr>
      </w:pPr>
      <w:r>
        <w:rPr>
          <w:rFonts w:ascii="宋体" w:hAnsi="宋体" w:cs="Arial" w:hint="eastAsia"/>
          <w:b/>
          <w:sz w:val="24"/>
        </w:rPr>
        <w:lastRenderedPageBreak/>
        <w:t>五</w:t>
      </w:r>
      <w:r>
        <w:rPr>
          <w:rFonts w:ascii="宋体" w:hAnsi="宋体" w:cs="Arial"/>
          <w:b/>
          <w:sz w:val="24"/>
        </w:rPr>
        <w:t>、磋商</w:t>
      </w:r>
      <w:r>
        <w:rPr>
          <w:rFonts w:ascii="宋体" w:hAnsi="宋体" w:cs="Arial" w:hint="eastAsia"/>
          <w:b/>
          <w:sz w:val="24"/>
        </w:rPr>
        <w:t>后第二次报价</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sz w:val="24"/>
        </w:rPr>
        <w:t>磋商小组邀请所有有资格</w:t>
      </w:r>
      <w:r>
        <w:rPr>
          <w:rFonts w:ascii="宋体" w:hAnsi="宋体" w:cs="Arial" w:hint="eastAsia"/>
          <w:sz w:val="24"/>
        </w:rPr>
        <w:t>的</w:t>
      </w:r>
      <w:r>
        <w:rPr>
          <w:rFonts w:ascii="宋体" w:hAnsi="宋体" w:cs="Arial"/>
          <w:sz w:val="24"/>
        </w:rPr>
        <w:t>供应商参加磋商</w:t>
      </w:r>
      <w:r>
        <w:rPr>
          <w:rFonts w:ascii="宋体" w:hAnsi="宋体" w:cs="Arial" w:hint="eastAsia"/>
          <w:sz w:val="24"/>
        </w:rPr>
        <w:t>后，</w:t>
      </w:r>
      <w:r>
        <w:rPr>
          <w:rFonts w:ascii="宋体" w:hAnsi="宋体" w:cs="Arial"/>
          <w:sz w:val="24"/>
        </w:rPr>
        <w:t>所有有资格</w:t>
      </w:r>
      <w:r>
        <w:rPr>
          <w:rFonts w:ascii="宋体" w:hAnsi="宋体" w:cs="Arial" w:hint="eastAsia"/>
          <w:sz w:val="24"/>
        </w:rPr>
        <w:t>的</w:t>
      </w:r>
      <w:r>
        <w:rPr>
          <w:rFonts w:ascii="宋体" w:hAnsi="宋体" w:cs="Arial"/>
          <w:sz w:val="24"/>
        </w:rPr>
        <w:t>供应商</w:t>
      </w:r>
      <w:r>
        <w:rPr>
          <w:rFonts w:ascii="宋体" w:hAnsi="宋体" w:cs="Arial" w:hint="eastAsia"/>
          <w:sz w:val="24"/>
        </w:rPr>
        <w:t>进入磋商后第二次报价，该报价</w:t>
      </w:r>
      <w:r>
        <w:rPr>
          <w:rFonts w:ascii="宋体" w:hAnsi="宋体" w:hint="eastAsia"/>
          <w:spacing w:val="8"/>
          <w:sz w:val="24"/>
        </w:rPr>
        <w:t>被视为供应商的最后报价或中标价</w:t>
      </w:r>
      <w:r>
        <w:rPr>
          <w:rFonts w:ascii="宋体" w:hAnsi="宋体" w:cs="Arial"/>
          <w:sz w:val="24"/>
        </w:rPr>
        <w:t>。</w:t>
      </w:r>
    </w:p>
    <w:p w:rsidR="006C512C" w:rsidRDefault="00562682">
      <w:pPr>
        <w:spacing w:line="360" w:lineRule="auto"/>
        <w:ind w:leftChars="200" w:left="974" w:hangingChars="230" w:hanging="554"/>
        <w:jc w:val="left"/>
        <w:rPr>
          <w:rFonts w:ascii="宋体" w:hAnsi="宋体" w:cs="Arial"/>
          <w:b/>
          <w:sz w:val="24"/>
        </w:rPr>
      </w:pPr>
      <w:r>
        <w:rPr>
          <w:rFonts w:ascii="宋体" w:hAnsi="宋体" w:cs="Arial" w:hint="eastAsia"/>
          <w:b/>
          <w:sz w:val="24"/>
        </w:rPr>
        <w:t>六</w:t>
      </w:r>
      <w:r>
        <w:rPr>
          <w:rFonts w:ascii="宋体" w:hAnsi="宋体" w:cs="Arial"/>
          <w:b/>
          <w:sz w:val="24"/>
        </w:rPr>
        <w:t>、技术、商务及价格评审</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评分总值最高为100分，评分分值（权重）分配如下：</w:t>
      </w:r>
    </w:p>
    <w:tbl>
      <w:tblPr>
        <w:tblW w:w="9506" w:type="dxa"/>
        <w:tblBorders>
          <w:top w:val="outset" w:sz="6" w:space="0" w:color="111111"/>
          <w:left w:val="outset" w:sz="6" w:space="0" w:color="111111"/>
          <w:bottom w:val="outset" w:sz="6" w:space="0" w:color="111111"/>
          <w:right w:val="outset" w:sz="6" w:space="0" w:color="111111"/>
        </w:tblBorders>
        <w:tblLayout w:type="fixed"/>
        <w:tblCellMar>
          <w:top w:w="150" w:type="dxa"/>
          <w:left w:w="150" w:type="dxa"/>
          <w:bottom w:w="150" w:type="dxa"/>
          <w:right w:w="150" w:type="dxa"/>
        </w:tblCellMar>
        <w:tblLook w:val="04A0" w:firstRow="1" w:lastRow="0" w:firstColumn="1" w:lastColumn="0" w:noHBand="0" w:noVBand="1"/>
      </w:tblPr>
      <w:tblGrid>
        <w:gridCol w:w="2418"/>
        <w:gridCol w:w="4678"/>
        <w:gridCol w:w="2410"/>
      </w:tblGrid>
      <w:tr w:rsidR="006C512C">
        <w:tc>
          <w:tcPr>
            <w:tcW w:w="2418" w:type="dxa"/>
            <w:tcBorders>
              <w:top w:val="outset" w:sz="6" w:space="0" w:color="111111"/>
              <w:left w:val="outset" w:sz="6" w:space="0" w:color="111111"/>
              <w:bottom w:val="outset" w:sz="6" w:space="0" w:color="111111"/>
              <w:right w:val="outset" w:sz="6" w:space="0" w:color="111111"/>
            </w:tcBorders>
            <w:vAlign w:val="center"/>
          </w:tcPr>
          <w:p w:rsidR="006C512C" w:rsidRDefault="00562682">
            <w:pPr>
              <w:jc w:val="center"/>
              <w:rPr>
                <w:rFonts w:ascii="Arial" w:hAnsi="Arial" w:cs="Arial"/>
                <w:sz w:val="24"/>
              </w:rPr>
            </w:pPr>
            <w:r>
              <w:rPr>
                <w:rFonts w:ascii="Arial" w:cs="Arial"/>
              </w:rPr>
              <w:t>评分项目</w:t>
            </w:r>
          </w:p>
        </w:tc>
        <w:tc>
          <w:tcPr>
            <w:tcW w:w="4678" w:type="dxa"/>
            <w:tcBorders>
              <w:top w:val="outset" w:sz="6" w:space="0" w:color="111111"/>
              <w:left w:val="outset" w:sz="6" w:space="0" w:color="111111"/>
              <w:bottom w:val="outset" w:sz="6" w:space="0" w:color="111111"/>
              <w:right w:val="outset" w:sz="6" w:space="0" w:color="111111"/>
            </w:tcBorders>
            <w:vAlign w:val="center"/>
          </w:tcPr>
          <w:p w:rsidR="006C512C" w:rsidRDefault="00562682">
            <w:pPr>
              <w:jc w:val="center"/>
              <w:rPr>
                <w:rFonts w:ascii="Arial" w:hAnsi="Arial" w:cs="Arial"/>
                <w:sz w:val="24"/>
              </w:rPr>
            </w:pPr>
            <w:r>
              <w:rPr>
                <w:rFonts w:ascii="Arial" w:cs="Arial" w:hint="eastAsia"/>
              </w:rPr>
              <w:t>商务、</w:t>
            </w:r>
            <w:r>
              <w:rPr>
                <w:rFonts w:ascii="Arial" w:cs="Arial"/>
              </w:rPr>
              <w:t>技术部分权重</w:t>
            </w:r>
          </w:p>
        </w:tc>
        <w:tc>
          <w:tcPr>
            <w:tcW w:w="2410" w:type="dxa"/>
            <w:tcBorders>
              <w:top w:val="outset" w:sz="6" w:space="0" w:color="111111"/>
              <w:left w:val="outset" w:sz="6" w:space="0" w:color="111111"/>
              <w:bottom w:val="outset" w:sz="6" w:space="0" w:color="111111"/>
              <w:right w:val="outset" w:sz="6" w:space="0" w:color="111111"/>
            </w:tcBorders>
            <w:vAlign w:val="center"/>
          </w:tcPr>
          <w:p w:rsidR="006C512C" w:rsidRDefault="00562682">
            <w:pPr>
              <w:jc w:val="center"/>
              <w:rPr>
                <w:rFonts w:ascii="Arial" w:hAnsi="Arial" w:cs="Arial"/>
                <w:sz w:val="24"/>
              </w:rPr>
            </w:pPr>
            <w:r>
              <w:rPr>
                <w:rFonts w:ascii="Arial" w:cs="Arial"/>
              </w:rPr>
              <w:t>价格部分权重</w:t>
            </w:r>
          </w:p>
        </w:tc>
      </w:tr>
      <w:tr w:rsidR="006C512C">
        <w:tc>
          <w:tcPr>
            <w:tcW w:w="2418" w:type="dxa"/>
            <w:tcBorders>
              <w:top w:val="outset" w:sz="6" w:space="0" w:color="111111"/>
              <w:left w:val="outset" w:sz="6" w:space="0" w:color="111111"/>
              <w:bottom w:val="outset" w:sz="6" w:space="0" w:color="111111"/>
              <w:right w:val="outset" w:sz="6" w:space="0" w:color="111111"/>
            </w:tcBorders>
            <w:vAlign w:val="center"/>
          </w:tcPr>
          <w:p w:rsidR="006C512C" w:rsidRDefault="00562682">
            <w:pPr>
              <w:jc w:val="center"/>
              <w:rPr>
                <w:rFonts w:ascii="Arial" w:hAnsi="Arial" w:cs="Arial"/>
                <w:sz w:val="24"/>
              </w:rPr>
            </w:pPr>
            <w:r>
              <w:rPr>
                <w:rFonts w:ascii="Arial" w:cs="Arial" w:hint="eastAsia"/>
              </w:rPr>
              <w:t>分值</w:t>
            </w:r>
          </w:p>
        </w:tc>
        <w:tc>
          <w:tcPr>
            <w:tcW w:w="4678" w:type="dxa"/>
            <w:tcBorders>
              <w:top w:val="outset" w:sz="6" w:space="0" w:color="111111"/>
              <w:left w:val="outset" w:sz="6" w:space="0" w:color="111111"/>
              <w:bottom w:val="outset" w:sz="6" w:space="0" w:color="111111"/>
              <w:right w:val="outset" w:sz="6" w:space="0" w:color="111111"/>
            </w:tcBorders>
            <w:vAlign w:val="center"/>
          </w:tcPr>
          <w:p w:rsidR="006C512C" w:rsidRDefault="006C512C">
            <w:pPr>
              <w:jc w:val="center"/>
              <w:rPr>
                <w:rFonts w:ascii="Arial" w:hAnsi="Arial" w:cs="Arial"/>
                <w:sz w:val="24"/>
              </w:rPr>
            </w:pPr>
          </w:p>
          <w:p w:rsidR="006C512C" w:rsidRDefault="00562682">
            <w:pPr>
              <w:jc w:val="center"/>
              <w:rPr>
                <w:rFonts w:ascii="Arial" w:hAnsi="Arial" w:cs="Arial"/>
                <w:sz w:val="24"/>
              </w:rPr>
            </w:pPr>
            <w:r>
              <w:rPr>
                <w:rFonts w:ascii="Arial" w:hAnsi="Arial" w:cs="Arial" w:hint="eastAsia"/>
              </w:rPr>
              <w:t>70</w:t>
            </w:r>
          </w:p>
        </w:tc>
        <w:tc>
          <w:tcPr>
            <w:tcW w:w="2410" w:type="dxa"/>
            <w:tcBorders>
              <w:top w:val="outset" w:sz="6" w:space="0" w:color="111111"/>
              <w:left w:val="outset" w:sz="6" w:space="0" w:color="111111"/>
              <w:bottom w:val="outset" w:sz="6" w:space="0" w:color="111111"/>
              <w:right w:val="outset" w:sz="6" w:space="0" w:color="111111"/>
            </w:tcBorders>
            <w:vAlign w:val="center"/>
          </w:tcPr>
          <w:p w:rsidR="006C512C" w:rsidRDefault="00562682">
            <w:pPr>
              <w:jc w:val="center"/>
              <w:rPr>
                <w:rFonts w:ascii="Arial" w:hAnsi="Arial" w:cs="Arial"/>
                <w:sz w:val="24"/>
              </w:rPr>
            </w:pPr>
            <w:r>
              <w:rPr>
                <w:rFonts w:ascii="Arial" w:hAnsi="Arial" w:cs="Arial" w:hint="eastAsia"/>
              </w:rPr>
              <w:t>30</w:t>
            </w:r>
          </w:p>
        </w:tc>
      </w:tr>
    </w:tbl>
    <w:p w:rsidR="006C512C" w:rsidRDefault="00562682">
      <w:pPr>
        <w:tabs>
          <w:tab w:val="left" w:pos="851"/>
        </w:tabs>
        <w:autoSpaceDE w:val="0"/>
        <w:autoSpaceDN w:val="0"/>
        <w:adjustRightInd w:val="0"/>
        <w:snapToGrid w:val="0"/>
        <w:spacing w:beforeLines="100" w:before="240"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商务</w:t>
      </w:r>
      <w:r>
        <w:rPr>
          <w:rFonts w:ascii="宋体" w:hAnsi="宋体" w:cs="Arial" w:hint="eastAsia"/>
          <w:sz w:val="24"/>
        </w:rPr>
        <w:t>、</w:t>
      </w:r>
      <w:r>
        <w:rPr>
          <w:rFonts w:ascii="宋体" w:hAnsi="宋体" w:cs="Arial"/>
          <w:sz w:val="24"/>
        </w:rPr>
        <w:t>技术</w:t>
      </w:r>
      <w:r>
        <w:rPr>
          <w:rFonts w:ascii="宋体" w:hAnsi="宋体" w:cs="Arial" w:hint="eastAsia"/>
          <w:sz w:val="24"/>
        </w:rPr>
        <w:t>、</w:t>
      </w:r>
      <w:r>
        <w:rPr>
          <w:rFonts w:ascii="宋体" w:hAnsi="宋体" w:cs="Arial"/>
          <w:sz w:val="24"/>
        </w:rPr>
        <w:t>价格部分评审</w:t>
      </w:r>
    </w:p>
    <w:p w:rsidR="006C512C" w:rsidRDefault="00562682">
      <w:pPr>
        <w:tabs>
          <w:tab w:val="left" w:pos="851"/>
        </w:tabs>
        <w:spacing w:line="400" w:lineRule="exact"/>
        <w:jc w:val="left"/>
        <w:rPr>
          <w:rFonts w:ascii="仿宋" w:eastAsia="仿宋" w:hAnsi="仿宋" w:cs="仿宋"/>
          <w:b/>
          <w:color w:val="000000"/>
          <w:szCs w:val="21"/>
        </w:rPr>
      </w:pPr>
      <w:r>
        <w:rPr>
          <w:rFonts w:ascii="仿宋" w:eastAsia="仿宋" w:hAnsi="仿宋" w:cs="仿宋" w:hint="eastAsia"/>
          <w:b/>
          <w:color w:val="000000"/>
          <w:szCs w:val="21"/>
        </w:rPr>
        <w:t>附表一：资格性和符合性审查表</w:t>
      </w:r>
    </w:p>
    <w:p w:rsidR="006C512C" w:rsidRDefault="00562682">
      <w:pPr>
        <w:spacing w:line="400" w:lineRule="exact"/>
        <w:jc w:val="center"/>
        <w:rPr>
          <w:rFonts w:ascii="仿宋" w:eastAsia="仿宋" w:hAnsi="仿宋" w:cs="仿宋"/>
          <w:b/>
          <w:color w:val="000000"/>
          <w:szCs w:val="21"/>
        </w:rPr>
      </w:pPr>
      <w:r>
        <w:rPr>
          <w:rFonts w:ascii="仿宋" w:eastAsia="仿宋" w:hAnsi="仿宋" w:cs="仿宋" w:hint="eastAsia"/>
          <w:b/>
          <w:color w:val="000000"/>
          <w:szCs w:val="21"/>
        </w:rPr>
        <w:t>资格性和符合性审查表</w:t>
      </w:r>
    </w:p>
    <w:tbl>
      <w:tblPr>
        <w:tblW w:w="9087" w:type="dxa"/>
        <w:jc w:val="center"/>
        <w:tblBorders>
          <w:top w:val="single" w:sz="12" w:space="0" w:color="111111"/>
          <w:left w:val="single" w:sz="12" w:space="0" w:color="111111"/>
          <w:bottom w:val="single" w:sz="12" w:space="0" w:color="111111"/>
          <w:right w:val="single" w:sz="12" w:space="0" w:color="111111"/>
          <w:insideH w:val="single" w:sz="4" w:space="0" w:color="111111"/>
          <w:insideV w:val="single" w:sz="4" w:space="0" w:color="111111"/>
        </w:tblBorders>
        <w:tblLayout w:type="fixed"/>
        <w:tblCellMar>
          <w:top w:w="150" w:type="dxa"/>
          <w:left w:w="150" w:type="dxa"/>
          <w:bottom w:w="150" w:type="dxa"/>
          <w:right w:w="150" w:type="dxa"/>
        </w:tblCellMar>
        <w:tblLook w:val="04A0" w:firstRow="1" w:lastRow="0" w:firstColumn="1" w:lastColumn="0" w:noHBand="0" w:noVBand="1"/>
      </w:tblPr>
      <w:tblGrid>
        <w:gridCol w:w="1387"/>
        <w:gridCol w:w="7700"/>
      </w:tblGrid>
      <w:tr w:rsidR="006C512C">
        <w:trPr>
          <w:trHeight w:val="300"/>
          <w:jc w:val="center"/>
        </w:trPr>
        <w:tc>
          <w:tcPr>
            <w:tcW w:w="1387" w:type="dxa"/>
            <w:vAlign w:val="center"/>
          </w:tcPr>
          <w:p w:rsidR="006C512C" w:rsidRDefault="00562682">
            <w:pPr>
              <w:snapToGrid w:val="0"/>
              <w:spacing w:line="400" w:lineRule="exact"/>
              <w:contextualSpacing/>
              <w:jc w:val="center"/>
              <w:rPr>
                <w:rFonts w:ascii="仿宋" w:eastAsia="仿宋" w:hAnsi="仿宋" w:cs="仿宋"/>
                <w:color w:val="000000"/>
                <w:sz w:val="24"/>
              </w:rPr>
            </w:pPr>
            <w:r>
              <w:rPr>
                <w:rStyle w:val="aff1"/>
                <w:rFonts w:ascii="仿宋" w:eastAsia="仿宋" w:hAnsi="仿宋" w:cs="仿宋" w:hint="eastAsia"/>
              </w:rPr>
              <w:t>审查项目</w:t>
            </w:r>
          </w:p>
        </w:tc>
        <w:tc>
          <w:tcPr>
            <w:tcW w:w="7700" w:type="dxa"/>
            <w:vAlign w:val="center"/>
          </w:tcPr>
          <w:p w:rsidR="006C512C" w:rsidRDefault="00562682">
            <w:pPr>
              <w:snapToGrid w:val="0"/>
              <w:spacing w:line="400" w:lineRule="exact"/>
              <w:contextualSpacing/>
              <w:jc w:val="center"/>
              <w:rPr>
                <w:rFonts w:ascii="仿宋" w:eastAsia="仿宋" w:hAnsi="仿宋" w:cs="仿宋"/>
                <w:color w:val="000000"/>
                <w:sz w:val="24"/>
              </w:rPr>
            </w:pPr>
            <w:r>
              <w:rPr>
                <w:rStyle w:val="aff1"/>
                <w:rFonts w:ascii="仿宋" w:eastAsia="仿宋" w:hAnsi="仿宋" w:cs="仿宋" w:hint="eastAsia"/>
              </w:rPr>
              <w:t>要求</w:t>
            </w:r>
          </w:p>
        </w:tc>
      </w:tr>
      <w:tr w:rsidR="006C512C">
        <w:trPr>
          <w:trHeight w:val="483"/>
          <w:jc w:val="center"/>
        </w:trPr>
        <w:tc>
          <w:tcPr>
            <w:tcW w:w="1387" w:type="dxa"/>
            <w:vAlign w:val="center"/>
          </w:tcPr>
          <w:p w:rsidR="006C512C" w:rsidRDefault="00562682">
            <w:pPr>
              <w:pStyle w:val="afe"/>
              <w:snapToGrid w:val="0"/>
              <w:spacing w:before="0" w:beforeAutospacing="0" w:after="0" w:afterAutospacing="0" w:line="400" w:lineRule="exact"/>
              <w:contextualSpacing/>
              <w:jc w:val="center"/>
              <w:rPr>
                <w:rFonts w:ascii="仿宋" w:eastAsia="仿宋" w:hAnsi="仿宋" w:cs="仿宋"/>
              </w:rPr>
            </w:pPr>
            <w:r>
              <w:rPr>
                <w:rFonts w:ascii="仿宋" w:eastAsia="仿宋" w:hAnsi="仿宋" w:cs="仿宋" w:hint="eastAsia"/>
              </w:rPr>
              <w:t>资格性审查</w:t>
            </w:r>
          </w:p>
        </w:tc>
        <w:tc>
          <w:tcPr>
            <w:tcW w:w="7700" w:type="dxa"/>
            <w:vAlign w:val="center"/>
          </w:tcPr>
          <w:p w:rsidR="006C512C" w:rsidRDefault="00562682">
            <w:pPr>
              <w:snapToGrid w:val="0"/>
              <w:spacing w:line="400" w:lineRule="exact"/>
              <w:contextualSpacing/>
              <w:rPr>
                <w:rFonts w:ascii="仿宋" w:eastAsia="仿宋" w:hAnsi="仿宋" w:cs="仿宋"/>
                <w:color w:val="000000"/>
                <w:sz w:val="24"/>
              </w:rPr>
            </w:pPr>
            <w:r>
              <w:rPr>
                <w:rFonts w:ascii="仿宋" w:eastAsia="仿宋" w:hAnsi="仿宋" w:cs="仿宋" w:hint="eastAsia"/>
                <w:color w:val="000000"/>
              </w:rPr>
              <w:t>与磋商邀请函的供应商资格要求一致。</w:t>
            </w:r>
          </w:p>
        </w:tc>
      </w:tr>
      <w:tr w:rsidR="006C512C">
        <w:trPr>
          <w:trHeight w:val="128"/>
          <w:jc w:val="center"/>
        </w:trPr>
        <w:tc>
          <w:tcPr>
            <w:tcW w:w="9087" w:type="dxa"/>
            <w:gridSpan w:val="2"/>
            <w:vAlign w:val="center"/>
          </w:tcPr>
          <w:p w:rsidR="006C512C" w:rsidRDefault="00562682">
            <w:pPr>
              <w:snapToGrid w:val="0"/>
              <w:spacing w:line="400" w:lineRule="exact"/>
              <w:contextualSpacing/>
              <w:jc w:val="center"/>
              <w:rPr>
                <w:rFonts w:ascii="仿宋" w:eastAsia="仿宋" w:hAnsi="仿宋" w:cs="仿宋"/>
                <w:color w:val="000000"/>
                <w:sz w:val="24"/>
              </w:rPr>
            </w:pPr>
            <w:r>
              <w:rPr>
                <w:rFonts w:ascii="仿宋" w:eastAsia="仿宋" w:hAnsi="仿宋" w:cs="仿宋" w:hint="eastAsia"/>
                <w:color w:val="000000"/>
              </w:rPr>
              <w:t>不能通过资格性审查的供应商，不需进行以下内容的审查。</w:t>
            </w:r>
          </w:p>
        </w:tc>
      </w:tr>
      <w:tr w:rsidR="006C512C">
        <w:trPr>
          <w:trHeight w:val="378"/>
          <w:jc w:val="center"/>
        </w:trPr>
        <w:tc>
          <w:tcPr>
            <w:tcW w:w="1387" w:type="dxa"/>
            <w:vMerge w:val="restart"/>
            <w:vAlign w:val="center"/>
          </w:tcPr>
          <w:p w:rsidR="006C512C" w:rsidRDefault="00562682">
            <w:pPr>
              <w:pStyle w:val="afe"/>
              <w:snapToGrid w:val="0"/>
              <w:spacing w:before="0" w:beforeAutospacing="0" w:after="0" w:afterAutospacing="0" w:line="400" w:lineRule="exact"/>
              <w:contextualSpacing/>
              <w:jc w:val="center"/>
              <w:rPr>
                <w:rFonts w:ascii="仿宋" w:eastAsia="仿宋" w:hAnsi="仿宋" w:cs="仿宋"/>
              </w:rPr>
            </w:pPr>
            <w:r>
              <w:rPr>
                <w:rFonts w:ascii="仿宋" w:eastAsia="仿宋" w:hAnsi="仿宋" w:cs="仿宋" w:hint="eastAsia"/>
              </w:rPr>
              <w:t>符合性审查</w:t>
            </w:r>
          </w:p>
        </w:tc>
        <w:tc>
          <w:tcPr>
            <w:tcW w:w="7700" w:type="dxa"/>
            <w:vAlign w:val="center"/>
          </w:tcPr>
          <w:p w:rsidR="006C512C" w:rsidRDefault="00562682">
            <w:pPr>
              <w:snapToGrid w:val="0"/>
              <w:spacing w:line="400" w:lineRule="exact"/>
              <w:contextualSpacing/>
              <w:rPr>
                <w:rFonts w:ascii="仿宋" w:eastAsia="仿宋" w:hAnsi="仿宋" w:cs="仿宋"/>
                <w:color w:val="000000"/>
              </w:rPr>
            </w:pPr>
            <w:r>
              <w:rPr>
                <w:rFonts w:ascii="仿宋" w:eastAsia="仿宋" w:hAnsi="仿宋" w:cs="仿宋" w:hint="eastAsia"/>
                <w:color w:val="000000"/>
              </w:rPr>
              <w:t>1、对报价内容的关键、主要项目，供应商没有报价漏项。</w:t>
            </w:r>
          </w:p>
        </w:tc>
      </w:tr>
      <w:tr w:rsidR="006C512C">
        <w:trPr>
          <w:trHeight w:val="444"/>
          <w:jc w:val="center"/>
        </w:trPr>
        <w:tc>
          <w:tcPr>
            <w:tcW w:w="1387" w:type="dxa"/>
            <w:vMerge/>
            <w:vAlign w:val="center"/>
          </w:tcPr>
          <w:p w:rsidR="006C512C" w:rsidRDefault="006C512C">
            <w:pPr>
              <w:snapToGrid w:val="0"/>
              <w:spacing w:line="400" w:lineRule="exact"/>
              <w:contextualSpacing/>
              <w:rPr>
                <w:rFonts w:ascii="仿宋" w:eastAsia="仿宋" w:hAnsi="仿宋" w:cs="仿宋"/>
                <w:color w:val="000000"/>
                <w:sz w:val="24"/>
              </w:rPr>
            </w:pPr>
          </w:p>
        </w:tc>
        <w:tc>
          <w:tcPr>
            <w:tcW w:w="7700" w:type="dxa"/>
            <w:vAlign w:val="center"/>
          </w:tcPr>
          <w:p w:rsidR="006C512C" w:rsidRDefault="00562682">
            <w:pPr>
              <w:snapToGrid w:val="0"/>
              <w:spacing w:line="400" w:lineRule="exact"/>
              <w:contextualSpacing/>
              <w:rPr>
                <w:rFonts w:ascii="仿宋" w:eastAsia="仿宋" w:hAnsi="仿宋" w:cs="仿宋"/>
                <w:color w:val="000000"/>
              </w:rPr>
            </w:pPr>
            <w:r>
              <w:rPr>
                <w:rFonts w:ascii="仿宋" w:eastAsia="仿宋" w:hAnsi="仿宋" w:cs="仿宋" w:hint="eastAsia"/>
                <w:color w:val="000000"/>
              </w:rPr>
              <w:t>2、按要求缴纳了磋商保证金。</w:t>
            </w:r>
          </w:p>
        </w:tc>
      </w:tr>
      <w:tr w:rsidR="006C512C">
        <w:trPr>
          <w:trHeight w:val="137"/>
          <w:jc w:val="center"/>
        </w:trPr>
        <w:tc>
          <w:tcPr>
            <w:tcW w:w="1387" w:type="dxa"/>
            <w:vMerge/>
            <w:vAlign w:val="center"/>
          </w:tcPr>
          <w:p w:rsidR="006C512C" w:rsidRDefault="006C512C">
            <w:pPr>
              <w:snapToGrid w:val="0"/>
              <w:spacing w:line="400" w:lineRule="exact"/>
              <w:contextualSpacing/>
              <w:rPr>
                <w:rFonts w:ascii="仿宋" w:eastAsia="仿宋" w:hAnsi="仿宋" w:cs="仿宋"/>
                <w:color w:val="000000"/>
                <w:sz w:val="24"/>
              </w:rPr>
            </w:pPr>
          </w:p>
        </w:tc>
        <w:tc>
          <w:tcPr>
            <w:tcW w:w="7700" w:type="dxa"/>
            <w:vAlign w:val="center"/>
          </w:tcPr>
          <w:p w:rsidR="006C512C" w:rsidRDefault="00562682">
            <w:pPr>
              <w:snapToGrid w:val="0"/>
              <w:spacing w:line="400" w:lineRule="exact"/>
              <w:contextualSpacing/>
              <w:rPr>
                <w:rFonts w:ascii="仿宋" w:eastAsia="仿宋" w:hAnsi="仿宋" w:cs="仿宋"/>
                <w:color w:val="000000"/>
              </w:rPr>
            </w:pPr>
            <w:r>
              <w:rPr>
                <w:rFonts w:ascii="仿宋" w:eastAsia="仿宋" w:hAnsi="仿宋" w:cs="仿宋" w:hint="eastAsia"/>
                <w:color w:val="000000"/>
              </w:rPr>
              <w:t>3、法定代表人/负责人资格证明书及授权委托书，按对应格式文件签署、盖章(原件)。</w:t>
            </w:r>
          </w:p>
        </w:tc>
      </w:tr>
      <w:tr w:rsidR="006C512C">
        <w:trPr>
          <w:trHeight w:val="103"/>
          <w:jc w:val="center"/>
        </w:trPr>
        <w:tc>
          <w:tcPr>
            <w:tcW w:w="1387" w:type="dxa"/>
            <w:vMerge/>
            <w:vAlign w:val="center"/>
          </w:tcPr>
          <w:p w:rsidR="006C512C" w:rsidRDefault="006C512C">
            <w:pPr>
              <w:snapToGrid w:val="0"/>
              <w:spacing w:line="400" w:lineRule="exact"/>
              <w:contextualSpacing/>
              <w:rPr>
                <w:rFonts w:ascii="仿宋" w:eastAsia="仿宋" w:hAnsi="仿宋" w:cs="仿宋"/>
                <w:color w:val="000000"/>
                <w:sz w:val="24"/>
              </w:rPr>
            </w:pPr>
          </w:p>
        </w:tc>
        <w:tc>
          <w:tcPr>
            <w:tcW w:w="7700" w:type="dxa"/>
            <w:vAlign w:val="center"/>
          </w:tcPr>
          <w:p w:rsidR="006C512C" w:rsidRDefault="00562682">
            <w:pPr>
              <w:snapToGrid w:val="0"/>
              <w:spacing w:line="400" w:lineRule="exact"/>
              <w:contextualSpacing/>
              <w:rPr>
                <w:rFonts w:ascii="仿宋" w:eastAsia="仿宋" w:hAnsi="仿宋" w:cs="仿宋"/>
                <w:color w:val="000000"/>
              </w:rPr>
            </w:pPr>
            <w:r>
              <w:rPr>
                <w:rFonts w:ascii="仿宋" w:eastAsia="仿宋" w:hAnsi="仿宋" w:cs="仿宋" w:hint="eastAsia"/>
                <w:color w:val="000000"/>
              </w:rPr>
              <w:t>4、响应文件完全满足磋商文件的实质性条款（“★”号条款）；</w:t>
            </w:r>
          </w:p>
        </w:tc>
      </w:tr>
      <w:tr w:rsidR="006C512C">
        <w:trPr>
          <w:trHeight w:val="510"/>
          <w:jc w:val="center"/>
        </w:trPr>
        <w:tc>
          <w:tcPr>
            <w:tcW w:w="1387" w:type="dxa"/>
            <w:vMerge/>
            <w:vAlign w:val="center"/>
          </w:tcPr>
          <w:p w:rsidR="006C512C" w:rsidRDefault="006C512C">
            <w:pPr>
              <w:snapToGrid w:val="0"/>
              <w:spacing w:line="400" w:lineRule="exact"/>
              <w:contextualSpacing/>
              <w:rPr>
                <w:rFonts w:ascii="仿宋" w:eastAsia="仿宋" w:hAnsi="仿宋" w:cs="仿宋"/>
                <w:color w:val="000000"/>
                <w:sz w:val="24"/>
              </w:rPr>
            </w:pPr>
          </w:p>
        </w:tc>
        <w:tc>
          <w:tcPr>
            <w:tcW w:w="7700" w:type="dxa"/>
            <w:vAlign w:val="center"/>
          </w:tcPr>
          <w:p w:rsidR="006C512C" w:rsidRDefault="00562682">
            <w:pPr>
              <w:snapToGrid w:val="0"/>
              <w:spacing w:line="400" w:lineRule="exact"/>
              <w:contextualSpacing/>
              <w:rPr>
                <w:rFonts w:ascii="仿宋" w:eastAsia="仿宋" w:hAnsi="仿宋" w:cs="仿宋"/>
                <w:color w:val="000000"/>
              </w:rPr>
            </w:pPr>
            <w:r>
              <w:rPr>
                <w:rFonts w:ascii="仿宋" w:eastAsia="仿宋" w:hAnsi="仿宋" w:cs="仿宋" w:hint="eastAsia"/>
                <w:color w:val="000000"/>
              </w:rPr>
              <w:t>5、提交磋商函。响应文件完整且编排有序，响应内容基本完整，无重大错漏，并按要求密封、签署、盖章。</w:t>
            </w:r>
          </w:p>
        </w:tc>
      </w:tr>
      <w:tr w:rsidR="006C512C">
        <w:trPr>
          <w:trHeight w:val="510"/>
          <w:jc w:val="center"/>
        </w:trPr>
        <w:tc>
          <w:tcPr>
            <w:tcW w:w="1387" w:type="dxa"/>
            <w:vMerge/>
            <w:vAlign w:val="center"/>
          </w:tcPr>
          <w:p w:rsidR="006C512C" w:rsidRDefault="006C512C">
            <w:pPr>
              <w:snapToGrid w:val="0"/>
              <w:spacing w:line="400" w:lineRule="exact"/>
              <w:contextualSpacing/>
              <w:rPr>
                <w:rFonts w:ascii="仿宋" w:eastAsia="仿宋" w:hAnsi="仿宋" w:cs="仿宋"/>
                <w:color w:val="000000"/>
                <w:sz w:val="24"/>
              </w:rPr>
            </w:pPr>
          </w:p>
        </w:tc>
        <w:tc>
          <w:tcPr>
            <w:tcW w:w="7700" w:type="dxa"/>
            <w:vAlign w:val="center"/>
          </w:tcPr>
          <w:p w:rsidR="006C512C" w:rsidRDefault="00562682">
            <w:pPr>
              <w:snapToGrid w:val="0"/>
              <w:spacing w:line="400" w:lineRule="exact"/>
              <w:contextualSpacing/>
              <w:rPr>
                <w:rFonts w:ascii="仿宋" w:eastAsia="仿宋" w:hAnsi="仿宋" w:cs="仿宋"/>
                <w:color w:val="000000"/>
              </w:rPr>
            </w:pPr>
            <w:r>
              <w:rPr>
                <w:rFonts w:ascii="仿宋" w:eastAsia="仿宋" w:hAnsi="仿宋" w:cs="仿宋" w:hint="eastAsia"/>
                <w:color w:val="000000"/>
              </w:rPr>
              <w:t>6、响应文件没有磋商文件中规定的被视为无效磋商的其它条款的；</w:t>
            </w:r>
          </w:p>
        </w:tc>
      </w:tr>
      <w:tr w:rsidR="006C512C">
        <w:trPr>
          <w:trHeight w:val="224"/>
          <w:jc w:val="center"/>
        </w:trPr>
        <w:tc>
          <w:tcPr>
            <w:tcW w:w="1387" w:type="dxa"/>
            <w:vMerge/>
            <w:vAlign w:val="center"/>
          </w:tcPr>
          <w:p w:rsidR="006C512C" w:rsidRDefault="006C512C">
            <w:pPr>
              <w:snapToGrid w:val="0"/>
              <w:spacing w:line="400" w:lineRule="exact"/>
              <w:contextualSpacing/>
              <w:rPr>
                <w:rFonts w:ascii="仿宋" w:eastAsia="仿宋" w:hAnsi="仿宋" w:cs="仿宋"/>
                <w:color w:val="000000"/>
                <w:sz w:val="24"/>
              </w:rPr>
            </w:pPr>
          </w:p>
        </w:tc>
        <w:tc>
          <w:tcPr>
            <w:tcW w:w="7700" w:type="dxa"/>
            <w:vAlign w:val="center"/>
          </w:tcPr>
          <w:p w:rsidR="006C512C" w:rsidRDefault="00562682">
            <w:pPr>
              <w:snapToGrid w:val="0"/>
              <w:spacing w:line="400" w:lineRule="exact"/>
              <w:contextualSpacing/>
              <w:rPr>
                <w:rFonts w:ascii="仿宋" w:eastAsia="仿宋" w:hAnsi="仿宋" w:cs="仿宋"/>
                <w:color w:val="000000"/>
              </w:rPr>
            </w:pPr>
            <w:r>
              <w:rPr>
                <w:rFonts w:ascii="仿宋" w:eastAsia="仿宋" w:hAnsi="仿宋" w:cs="仿宋" w:hint="eastAsia"/>
                <w:color w:val="000000"/>
              </w:rPr>
              <w:t>7、磋商有效期满足磋商文件要求；</w:t>
            </w:r>
          </w:p>
        </w:tc>
      </w:tr>
      <w:tr w:rsidR="006C512C">
        <w:trPr>
          <w:trHeight w:val="224"/>
          <w:jc w:val="center"/>
        </w:trPr>
        <w:tc>
          <w:tcPr>
            <w:tcW w:w="1387" w:type="dxa"/>
            <w:vMerge/>
            <w:vAlign w:val="center"/>
          </w:tcPr>
          <w:p w:rsidR="006C512C" w:rsidRDefault="006C512C">
            <w:pPr>
              <w:snapToGrid w:val="0"/>
              <w:spacing w:line="400" w:lineRule="exact"/>
              <w:contextualSpacing/>
              <w:rPr>
                <w:rFonts w:ascii="仿宋" w:eastAsia="仿宋" w:hAnsi="仿宋" w:cs="仿宋"/>
                <w:color w:val="000000"/>
                <w:sz w:val="24"/>
              </w:rPr>
            </w:pPr>
          </w:p>
        </w:tc>
        <w:tc>
          <w:tcPr>
            <w:tcW w:w="7700" w:type="dxa"/>
            <w:vAlign w:val="center"/>
          </w:tcPr>
          <w:p w:rsidR="006C512C" w:rsidRDefault="00562682">
            <w:pPr>
              <w:snapToGrid w:val="0"/>
              <w:spacing w:line="400" w:lineRule="exact"/>
              <w:contextualSpacing/>
              <w:rPr>
                <w:rFonts w:ascii="仿宋" w:eastAsia="仿宋" w:hAnsi="仿宋" w:cs="仿宋"/>
                <w:color w:val="000000"/>
              </w:rPr>
            </w:pPr>
            <w:r>
              <w:rPr>
                <w:rFonts w:ascii="仿宋" w:eastAsia="仿宋" w:hAnsi="仿宋" w:cs="仿宋" w:hint="eastAsia"/>
                <w:color w:val="000000"/>
              </w:rPr>
              <w:t>8、如报价出现修正，报价人按磋商文件规定书面确认。</w:t>
            </w:r>
          </w:p>
        </w:tc>
      </w:tr>
      <w:tr w:rsidR="006C512C">
        <w:trPr>
          <w:jc w:val="center"/>
        </w:trPr>
        <w:tc>
          <w:tcPr>
            <w:tcW w:w="1387" w:type="dxa"/>
            <w:vMerge/>
            <w:vAlign w:val="center"/>
          </w:tcPr>
          <w:p w:rsidR="006C512C" w:rsidRDefault="006C512C">
            <w:pPr>
              <w:snapToGrid w:val="0"/>
              <w:spacing w:line="400" w:lineRule="exact"/>
              <w:contextualSpacing/>
              <w:rPr>
                <w:rFonts w:ascii="仿宋" w:eastAsia="仿宋" w:hAnsi="仿宋" w:cs="仿宋"/>
                <w:color w:val="000000"/>
                <w:sz w:val="24"/>
              </w:rPr>
            </w:pPr>
          </w:p>
        </w:tc>
        <w:tc>
          <w:tcPr>
            <w:tcW w:w="7700" w:type="dxa"/>
            <w:vAlign w:val="center"/>
          </w:tcPr>
          <w:p w:rsidR="006C512C" w:rsidRDefault="00562682">
            <w:pPr>
              <w:snapToGrid w:val="0"/>
              <w:spacing w:line="400" w:lineRule="exact"/>
              <w:contextualSpacing/>
              <w:rPr>
                <w:rFonts w:ascii="仿宋" w:eastAsia="仿宋" w:hAnsi="仿宋" w:cs="仿宋"/>
                <w:color w:val="000000"/>
              </w:rPr>
            </w:pPr>
            <w:r>
              <w:rPr>
                <w:rFonts w:ascii="仿宋" w:eastAsia="仿宋" w:hAnsi="仿宋" w:cs="仿宋" w:hint="eastAsia"/>
                <w:color w:val="000000"/>
              </w:rPr>
              <w:t>9、按有关法律、法规、规章不属于磋商无效的；</w:t>
            </w:r>
          </w:p>
        </w:tc>
      </w:tr>
      <w:tr w:rsidR="006C512C">
        <w:trPr>
          <w:trHeight w:val="90"/>
          <w:jc w:val="center"/>
        </w:trPr>
        <w:tc>
          <w:tcPr>
            <w:tcW w:w="1387" w:type="dxa"/>
            <w:vMerge/>
            <w:vAlign w:val="center"/>
          </w:tcPr>
          <w:p w:rsidR="006C512C" w:rsidRDefault="006C512C">
            <w:pPr>
              <w:snapToGrid w:val="0"/>
              <w:spacing w:line="400" w:lineRule="exact"/>
              <w:contextualSpacing/>
              <w:rPr>
                <w:rFonts w:ascii="仿宋" w:eastAsia="仿宋" w:hAnsi="仿宋" w:cs="仿宋"/>
                <w:color w:val="000000"/>
                <w:sz w:val="24"/>
              </w:rPr>
            </w:pPr>
          </w:p>
        </w:tc>
        <w:tc>
          <w:tcPr>
            <w:tcW w:w="7700" w:type="dxa"/>
            <w:vAlign w:val="center"/>
          </w:tcPr>
          <w:p w:rsidR="006C512C" w:rsidRDefault="00562682">
            <w:pPr>
              <w:snapToGrid w:val="0"/>
              <w:spacing w:line="400" w:lineRule="exact"/>
              <w:contextualSpacing/>
              <w:rPr>
                <w:rFonts w:ascii="仿宋" w:eastAsia="仿宋" w:hAnsi="仿宋" w:cs="仿宋"/>
                <w:color w:val="000000"/>
              </w:rPr>
            </w:pPr>
            <w:r>
              <w:rPr>
                <w:rFonts w:ascii="仿宋" w:eastAsia="仿宋" w:hAnsi="仿宋" w:cs="仿宋" w:hint="eastAsia"/>
                <w:color w:val="000000"/>
              </w:rPr>
              <w:t>10、报价总金额是固定价且是唯一的，未超过本项目采购预算。</w:t>
            </w:r>
          </w:p>
        </w:tc>
      </w:tr>
    </w:tbl>
    <w:p w:rsidR="006C512C" w:rsidRDefault="00562682">
      <w:pPr>
        <w:snapToGrid w:val="0"/>
        <w:spacing w:line="400" w:lineRule="exact"/>
        <w:contextualSpacing/>
        <w:rPr>
          <w:rFonts w:ascii="仿宋" w:eastAsia="仿宋" w:hAnsi="仿宋" w:cs="仿宋"/>
          <w:color w:val="000000"/>
          <w:szCs w:val="21"/>
        </w:rPr>
      </w:pPr>
      <w:r>
        <w:rPr>
          <w:rFonts w:ascii="仿宋" w:eastAsia="仿宋" w:hAnsi="仿宋" w:cs="仿宋" w:hint="eastAsia"/>
          <w:color w:val="000000"/>
          <w:szCs w:val="21"/>
        </w:rPr>
        <w:t>备注：1.本表与磋商文件中相关评审条款内容不一致的，以本表内容为准。</w:t>
      </w:r>
    </w:p>
    <w:p w:rsidR="006C512C" w:rsidRDefault="00562682" w:rsidP="00D320DB">
      <w:pPr>
        <w:snapToGrid w:val="0"/>
        <w:spacing w:line="400" w:lineRule="exact"/>
        <w:ind w:firstLineChars="300" w:firstLine="630"/>
        <w:contextualSpacing/>
        <w:rPr>
          <w:rFonts w:ascii="仿宋" w:eastAsia="仿宋" w:hAnsi="仿宋" w:cs="仿宋"/>
          <w:color w:val="000000"/>
          <w:szCs w:val="21"/>
        </w:rPr>
      </w:pPr>
      <w:r>
        <w:rPr>
          <w:rFonts w:ascii="仿宋" w:eastAsia="仿宋" w:hAnsi="仿宋" w:cs="仿宋" w:hint="eastAsia"/>
          <w:color w:val="000000"/>
          <w:szCs w:val="21"/>
        </w:rPr>
        <w:t>2.每一项符合的打“√”，不符合的打“×”。</w:t>
      </w:r>
    </w:p>
    <w:p w:rsidR="006C512C" w:rsidRDefault="00562682" w:rsidP="00D320DB">
      <w:pPr>
        <w:snapToGrid w:val="0"/>
        <w:spacing w:line="400" w:lineRule="exact"/>
        <w:ind w:leftChars="307" w:left="645"/>
        <w:contextualSpacing/>
        <w:rPr>
          <w:rFonts w:ascii="仿宋" w:eastAsia="仿宋" w:hAnsi="仿宋" w:cs="仿宋"/>
          <w:color w:val="000000"/>
          <w:szCs w:val="21"/>
        </w:rPr>
      </w:pPr>
      <w:r>
        <w:rPr>
          <w:rFonts w:ascii="仿宋" w:eastAsia="仿宋" w:hAnsi="仿宋" w:cs="仿宋" w:hint="eastAsia"/>
          <w:color w:val="000000"/>
          <w:szCs w:val="21"/>
        </w:rPr>
        <w:t>3.“结论”一栏填写“通过”或“不通过”；任何一项出现“×”的，结论为不通过；不通过的为无效响应。</w:t>
      </w:r>
    </w:p>
    <w:p w:rsidR="006C512C" w:rsidRDefault="00562682" w:rsidP="00D320DB">
      <w:pPr>
        <w:adjustRightInd w:val="0"/>
        <w:snapToGrid w:val="0"/>
        <w:spacing w:line="360" w:lineRule="auto"/>
        <w:ind w:leftChars="307" w:left="645"/>
        <w:rPr>
          <w:rFonts w:ascii="仿宋" w:eastAsia="仿宋" w:hAnsi="仿宋" w:cs="仿宋"/>
          <w:color w:val="000000"/>
          <w:szCs w:val="21"/>
        </w:rPr>
      </w:pPr>
      <w:r>
        <w:rPr>
          <w:rFonts w:ascii="仿宋" w:eastAsia="仿宋" w:hAnsi="仿宋" w:cs="仿宋" w:hint="eastAsia"/>
          <w:color w:val="000000"/>
          <w:szCs w:val="21"/>
        </w:rPr>
        <w:t>4.汇总时出现不同意见的，磋商小组按简单多数原则表决决定。</w:t>
      </w:r>
      <w:bookmarkStart w:id="6" w:name="_Toc278794808"/>
      <w:bookmarkStart w:id="7" w:name="_Toc418756826"/>
      <w:bookmarkStart w:id="8" w:name="_Toc278274487"/>
    </w:p>
    <w:p w:rsidR="006C512C" w:rsidRDefault="00562682">
      <w:pPr>
        <w:adjustRightInd w:val="0"/>
        <w:snapToGrid w:val="0"/>
        <w:spacing w:line="360" w:lineRule="auto"/>
        <w:rPr>
          <w:rFonts w:ascii="仿宋" w:eastAsia="仿宋" w:hAnsi="仿宋" w:cs="仿宋"/>
          <w:color w:val="000000"/>
          <w:szCs w:val="21"/>
        </w:rPr>
      </w:pPr>
      <w:r>
        <w:rPr>
          <w:rFonts w:ascii="仿宋" w:eastAsia="仿宋" w:hAnsi="仿宋" w:cs="仿宋" w:hint="eastAsia"/>
          <w:b/>
          <w:color w:val="000000"/>
          <w:szCs w:val="21"/>
        </w:rPr>
        <w:t>附表二：技术、商务评审表</w:t>
      </w:r>
    </w:p>
    <w:tbl>
      <w:tblPr>
        <w:tblW w:w="94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01"/>
        <w:gridCol w:w="2489"/>
        <w:gridCol w:w="855"/>
        <w:gridCol w:w="5253"/>
      </w:tblGrid>
      <w:tr w:rsidR="006C512C">
        <w:trPr>
          <w:trHeight w:val="724"/>
        </w:trPr>
        <w:tc>
          <w:tcPr>
            <w:tcW w:w="3390" w:type="dxa"/>
            <w:gridSpan w:val="2"/>
            <w:shd w:val="clear" w:color="auto" w:fill="C0C0C0"/>
            <w:vAlign w:val="center"/>
          </w:tcPr>
          <w:bookmarkEnd w:id="6"/>
          <w:bookmarkEnd w:id="7"/>
          <w:bookmarkEnd w:id="8"/>
          <w:p w:rsidR="006C512C" w:rsidRDefault="00562682">
            <w:pPr>
              <w:pStyle w:val="ac"/>
              <w:spacing w:line="360" w:lineRule="auto"/>
              <w:jc w:val="center"/>
              <w:rPr>
                <w:rFonts w:ascii="仿宋" w:eastAsia="仿宋" w:hAnsi="仿宋" w:cs="仿宋"/>
                <w:sz w:val="22"/>
                <w:szCs w:val="22"/>
              </w:rPr>
            </w:pPr>
            <w:r>
              <w:rPr>
                <w:rFonts w:ascii="仿宋" w:eastAsia="仿宋" w:hAnsi="仿宋" w:cs="仿宋" w:hint="eastAsia"/>
                <w:sz w:val="22"/>
                <w:szCs w:val="22"/>
              </w:rPr>
              <w:t>评审项目</w:t>
            </w:r>
          </w:p>
        </w:tc>
        <w:tc>
          <w:tcPr>
            <w:tcW w:w="855" w:type="dxa"/>
            <w:shd w:val="clear" w:color="auto" w:fill="C0C0C0"/>
            <w:vAlign w:val="center"/>
          </w:tcPr>
          <w:p w:rsidR="006C512C" w:rsidRDefault="00562682">
            <w:pPr>
              <w:pStyle w:val="ac"/>
              <w:spacing w:line="360" w:lineRule="auto"/>
              <w:jc w:val="center"/>
              <w:rPr>
                <w:rFonts w:ascii="仿宋" w:eastAsia="仿宋" w:hAnsi="仿宋" w:cs="仿宋"/>
                <w:sz w:val="22"/>
                <w:szCs w:val="22"/>
              </w:rPr>
            </w:pPr>
            <w:r>
              <w:rPr>
                <w:rFonts w:ascii="仿宋" w:eastAsia="仿宋" w:hAnsi="仿宋" w:cs="仿宋" w:hint="eastAsia"/>
                <w:sz w:val="22"/>
                <w:szCs w:val="22"/>
              </w:rPr>
              <w:t>权重</w:t>
            </w:r>
          </w:p>
        </w:tc>
        <w:tc>
          <w:tcPr>
            <w:tcW w:w="5253" w:type="dxa"/>
            <w:shd w:val="clear" w:color="auto" w:fill="C0C0C0"/>
            <w:vAlign w:val="center"/>
          </w:tcPr>
          <w:p w:rsidR="006C512C" w:rsidRDefault="00562682">
            <w:pPr>
              <w:pStyle w:val="ac"/>
              <w:spacing w:line="360" w:lineRule="auto"/>
              <w:jc w:val="center"/>
              <w:rPr>
                <w:rFonts w:ascii="仿宋" w:eastAsia="仿宋" w:hAnsi="仿宋" w:cs="仿宋"/>
                <w:sz w:val="22"/>
                <w:szCs w:val="22"/>
              </w:rPr>
            </w:pPr>
            <w:r>
              <w:rPr>
                <w:rFonts w:ascii="仿宋" w:eastAsia="仿宋" w:hAnsi="仿宋" w:cs="仿宋" w:hint="eastAsia"/>
                <w:sz w:val="22"/>
                <w:szCs w:val="22"/>
              </w:rPr>
              <w:t>评分标准/档次</w:t>
            </w:r>
          </w:p>
        </w:tc>
      </w:tr>
      <w:tr w:rsidR="006C512C">
        <w:trPr>
          <w:trHeight w:val="879"/>
        </w:trPr>
        <w:tc>
          <w:tcPr>
            <w:tcW w:w="901" w:type="dxa"/>
            <w:vMerge w:val="restart"/>
            <w:vAlign w:val="center"/>
          </w:tcPr>
          <w:p w:rsidR="006C512C" w:rsidRDefault="00562682">
            <w:pPr>
              <w:pStyle w:val="ac"/>
              <w:spacing w:line="360" w:lineRule="auto"/>
              <w:jc w:val="center"/>
              <w:rPr>
                <w:rFonts w:ascii="仿宋" w:eastAsia="仿宋" w:hAnsi="仿宋" w:cs="仿宋"/>
                <w:sz w:val="22"/>
                <w:szCs w:val="22"/>
              </w:rPr>
            </w:pPr>
            <w:r>
              <w:rPr>
                <w:rFonts w:ascii="仿宋" w:eastAsia="仿宋" w:hAnsi="仿宋" w:cs="仿宋" w:hint="eastAsia"/>
                <w:sz w:val="22"/>
                <w:szCs w:val="22"/>
              </w:rPr>
              <w:t>技术、商务</w:t>
            </w:r>
          </w:p>
          <w:p w:rsidR="006C512C" w:rsidRDefault="00562682">
            <w:pPr>
              <w:pStyle w:val="ac"/>
              <w:spacing w:line="360" w:lineRule="auto"/>
              <w:jc w:val="center"/>
              <w:rPr>
                <w:rFonts w:ascii="仿宋" w:eastAsia="仿宋" w:hAnsi="仿宋" w:cs="仿宋"/>
                <w:sz w:val="22"/>
                <w:szCs w:val="22"/>
              </w:rPr>
            </w:pPr>
            <w:r>
              <w:rPr>
                <w:rFonts w:ascii="仿宋" w:eastAsia="仿宋" w:hAnsi="仿宋" w:cs="仿宋" w:hint="eastAsia"/>
                <w:sz w:val="22"/>
                <w:szCs w:val="22"/>
              </w:rPr>
              <w:t>评审</w:t>
            </w:r>
          </w:p>
          <w:p w:rsidR="006C512C" w:rsidRDefault="00562682">
            <w:pPr>
              <w:pStyle w:val="ac"/>
              <w:spacing w:line="360" w:lineRule="auto"/>
              <w:jc w:val="center"/>
              <w:rPr>
                <w:rFonts w:ascii="仿宋" w:eastAsia="仿宋" w:hAnsi="仿宋" w:cs="仿宋"/>
                <w:sz w:val="22"/>
                <w:szCs w:val="22"/>
              </w:rPr>
            </w:pPr>
            <w:r>
              <w:rPr>
                <w:rFonts w:ascii="仿宋" w:eastAsia="仿宋" w:hAnsi="仿宋" w:cs="仿宋" w:hint="eastAsia"/>
                <w:sz w:val="22"/>
                <w:szCs w:val="22"/>
              </w:rPr>
              <w:t>表</w:t>
            </w:r>
          </w:p>
        </w:tc>
        <w:tc>
          <w:tcPr>
            <w:tcW w:w="2489" w:type="dxa"/>
            <w:vAlign w:val="center"/>
          </w:tcPr>
          <w:p w:rsidR="006C512C" w:rsidRDefault="00562682">
            <w:pPr>
              <w:pStyle w:val="ac"/>
              <w:spacing w:line="360" w:lineRule="auto"/>
              <w:jc w:val="center"/>
              <w:rPr>
                <w:rFonts w:ascii="仿宋" w:eastAsia="仿宋" w:hAnsi="仿宋" w:cs="仿宋"/>
                <w:sz w:val="22"/>
                <w:szCs w:val="22"/>
              </w:rPr>
            </w:pPr>
            <w:r>
              <w:rPr>
                <w:rFonts w:ascii="仿宋" w:eastAsia="仿宋" w:hAnsi="仿宋" w:cs="仿宋" w:hint="eastAsia"/>
                <w:sz w:val="22"/>
                <w:szCs w:val="22"/>
              </w:rPr>
              <w:t>针对本项目内容的完整供货方案（15分）</w:t>
            </w:r>
          </w:p>
        </w:tc>
        <w:tc>
          <w:tcPr>
            <w:tcW w:w="855" w:type="dxa"/>
            <w:vMerge w:val="restart"/>
            <w:vAlign w:val="center"/>
          </w:tcPr>
          <w:p w:rsidR="006C512C" w:rsidRDefault="00562682">
            <w:pPr>
              <w:pStyle w:val="ac"/>
              <w:spacing w:line="360" w:lineRule="auto"/>
              <w:jc w:val="center"/>
              <w:rPr>
                <w:rFonts w:ascii="仿宋" w:eastAsia="仿宋" w:hAnsi="仿宋" w:cs="仿宋"/>
                <w:sz w:val="22"/>
                <w:szCs w:val="22"/>
              </w:rPr>
            </w:pPr>
            <w:r>
              <w:rPr>
                <w:rFonts w:ascii="仿宋" w:eastAsia="仿宋" w:hAnsi="仿宋" w:cs="仿宋" w:hint="eastAsia"/>
                <w:sz w:val="22"/>
                <w:szCs w:val="22"/>
              </w:rPr>
              <w:t>70</w:t>
            </w:r>
          </w:p>
        </w:tc>
        <w:tc>
          <w:tcPr>
            <w:tcW w:w="5253" w:type="dxa"/>
            <w:vAlign w:val="center"/>
          </w:tcPr>
          <w:p w:rsidR="006C512C" w:rsidRDefault="00562682">
            <w:pPr>
              <w:pStyle w:val="ac"/>
              <w:spacing w:line="360" w:lineRule="auto"/>
              <w:rPr>
                <w:rFonts w:ascii="仿宋" w:eastAsia="仿宋" w:hAnsi="仿宋" w:cs="仿宋"/>
                <w:sz w:val="22"/>
                <w:szCs w:val="22"/>
              </w:rPr>
            </w:pPr>
            <w:r>
              <w:rPr>
                <w:rFonts w:ascii="仿宋" w:eastAsia="仿宋" w:hAnsi="仿宋" w:cs="仿宋" w:hint="eastAsia"/>
                <w:sz w:val="22"/>
                <w:szCs w:val="22"/>
              </w:rPr>
              <w:t>比较投标人所提交方案的内容、方案科学、有针对性及合理情况进行综合评价：优：15分；良：10分；一般：5分；差：1分。</w:t>
            </w:r>
          </w:p>
        </w:tc>
      </w:tr>
      <w:tr w:rsidR="006C512C">
        <w:trPr>
          <w:trHeight w:val="454"/>
        </w:trPr>
        <w:tc>
          <w:tcPr>
            <w:tcW w:w="901" w:type="dxa"/>
            <w:vMerge/>
            <w:vAlign w:val="center"/>
          </w:tcPr>
          <w:p w:rsidR="006C512C" w:rsidRDefault="006C512C">
            <w:pPr>
              <w:pStyle w:val="ac"/>
              <w:spacing w:line="360" w:lineRule="auto"/>
              <w:rPr>
                <w:rFonts w:ascii="仿宋" w:eastAsia="仿宋" w:hAnsi="仿宋" w:cs="仿宋"/>
                <w:sz w:val="22"/>
                <w:szCs w:val="22"/>
              </w:rPr>
            </w:pPr>
          </w:p>
        </w:tc>
        <w:tc>
          <w:tcPr>
            <w:tcW w:w="2489" w:type="dxa"/>
            <w:vAlign w:val="center"/>
          </w:tcPr>
          <w:p w:rsidR="006C512C" w:rsidRDefault="00562682">
            <w:pPr>
              <w:pStyle w:val="ac"/>
              <w:spacing w:line="360" w:lineRule="auto"/>
              <w:jc w:val="center"/>
              <w:rPr>
                <w:rFonts w:ascii="仿宋" w:eastAsia="仿宋" w:hAnsi="仿宋" w:cs="仿宋"/>
                <w:sz w:val="22"/>
                <w:szCs w:val="22"/>
              </w:rPr>
            </w:pPr>
            <w:r>
              <w:rPr>
                <w:rFonts w:ascii="仿宋" w:eastAsia="仿宋" w:hAnsi="仿宋" w:cs="仿宋" w:hint="eastAsia"/>
                <w:sz w:val="22"/>
                <w:szCs w:val="22"/>
              </w:rPr>
              <w:t>项目完成总工期及质量保证措施（12分）</w:t>
            </w:r>
          </w:p>
        </w:tc>
        <w:tc>
          <w:tcPr>
            <w:tcW w:w="855" w:type="dxa"/>
            <w:vMerge/>
            <w:vAlign w:val="center"/>
          </w:tcPr>
          <w:p w:rsidR="006C512C" w:rsidRDefault="006C512C">
            <w:pPr>
              <w:pStyle w:val="ac"/>
              <w:spacing w:line="360" w:lineRule="auto"/>
              <w:rPr>
                <w:rFonts w:ascii="仿宋" w:eastAsia="仿宋" w:hAnsi="仿宋" w:cs="仿宋"/>
                <w:sz w:val="22"/>
                <w:szCs w:val="22"/>
              </w:rPr>
            </w:pPr>
          </w:p>
        </w:tc>
        <w:tc>
          <w:tcPr>
            <w:tcW w:w="5253" w:type="dxa"/>
            <w:vAlign w:val="center"/>
          </w:tcPr>
          <w:p w:rsidR="006C512C" w:rsidRDefault="00562682">
            <w:pPr>
              <w:pStyle w:val="ac"/>
              <w:spacing w:line="360" w:lineRule="auto"/>
              <w:rPr>
                <w:rFonts w:ascii="仿宋" w:eastAsia="仿宋" w:hAnsi="仿宋" w:cs="仿宋"/>
                <w:sz w:val="22"/>
                <w:szCs w:val="22"/>
              </w:rPr>
            </w:pPr>
            <w:r>
              <w:rPr>
                <w:rFonts w:ascii="仿宋" w:eastAsia="仿宋" w:hAnsi="仿宋" w:cs="仿宋" w:hint="eastAsia"/>
                <w:sz w:val="22"/>
                <w:szCs w:val="22"/>
              </w:rPr>
              <w:t>比较投标人针对本项目完成实施及质量保证措施是否有合理、有针对性进行综合评价：优：12分；良：8分；一般：5分；差：2分。</w:t>
            </w:r>
          </w:p>
        </w:tc>
      </w:tr>
      <w:tr w:rsidR="006C512C">
        <w:trPr>
          <w:trHeight w:val="1222"/>
        </w:trPr>
        <w:tc>
          <w:tcPr>
            <w:tcW w:w="901" w:type="dxa"/>
            <w:vMerge/>
            <w:vAlign w:val="center"/>
          </w:tcPr>
          <w:p w:rsidR="006C512C" w:rsidRDefault="006C512C">
            <w:pPr>
              <w:pStyle w:val="ac"/>
              <w:spacing w:line="360" w:lineRule="auto"/>
              <w:rPr>
                <w:rFonts w:ascii="仿宋" w:eastAsia="仿宋" w:hAnsi="仿宋" w:cs="仿宋"/>
                <w:sz w:val="22"/>
                <w:szCs w:val="22"/>
              </w:rPr>
            </w:pPr>
          </w:p>
        </w:tc>
        <w:tc>
          <w:tcPr>
            <w:tcW w:w="2489" w:type="dxa"/>
            <w:vAlign w:val="center"/>
          </w:tcPr>
          <w:p w:rsidR="006C512C" w:rsidRDefault="00562682">
            <w:pPr>
              <w:pStyle w:val="ac"/>
              <w:spacing w:line="360" w:lineRule="auto"/>
              <w:jc w:val="center"/>
              <w:rPr>
                <w:rFonts w:ascii="仿宋" w:eastAsia="仿宋" w:hAnsi="仿宋" w:cs="仿宋"/>
                <w:sz w:val="22"/>
                <w:szCs w:val="22"/>
              </w:rPr>
            </w:pPr>
            <w:r>
              <w:rPr>
                <w:rFonts w:ascii="仿宋" w:eastAsia="仿宋" w:hAnsi="仿宋" w:cs="仿宋" w:hint="eastAsia"/>
                <w:sz w:val="22"/>
                <w:szCs w:val="22"/>
              </w:rPr>
              <w:t>关键要求参数响应程度（10分）</w:t>
            </w:r>
          </w:p>
        </w:tc>
        <w:tc>
          <w:tcPr>
            <w:tcW w:w="855" w:type="dxa"/>
            <w:vMerge/>
            <w:vAlign w:val="center"/>
          </w:tcPr>
          <w:p w:rsidR="006C512C" w:rsidRDefault="006C512C">
            <w:pPr>
              <w:pStyle w:val="ac"/>
              <w:spacing w:line="360" w:lineRule="auto"/>
              <w:rPr>
                <w:rFonts w:ascii="仿宋" w:eastAsia="仿宋" w:hAnsi="仿宋" w:cs="仿宋"/>
                <w:sz w:val="22"/>
                <w:szCs w:val="22"/>
              </w:rPr>
            </w:pPr>
          </w:p>
        </w:tc>
        <w:tc>
          <w:tcPr>
            <w:tcW w:w="5253" w:type="dxa"/>
            <w:vAlign w:val="center"/>
          </w:tcPr>
          <w:p w:rsidR="006C512C" w:rsidRDefault="00562682">
            <w:pPr>
              <w:pStyle w:val="ac"/>
              <w:spacing w:line="360" w:lineRule="auto"/>
              <w:rPr>
                <w:rFonts w:ascii="仿宋" w:eastAsia="仿宋" w:hAnsi="仿宋" w:cs="仿宋"/>
                <w:sz w:val="22"/>
                <w:szCs w:val="22"/>
              </w:rPr>
            </w:pPr>
            <w:r>
              <w:rPr>
                <w:rFonts w:ascii="仿宋" w:eastAsia="仿宋" w:hAnsi="仿宋" w:cs="仿宋" w:hint="eastAsia"/>
                <w:sz w:val="22"/>
                <w:szCs w:val="22"/>
              </w:rPr>
              <w:t>不能响应或负偏离：每项扣1分，扣完为止。</w:t>
            </w:r>
          </w:p>
        </w:tc>
      </w:tr>
      <w:tr w:rsidR="006C512C">
        <w:trPr>
          <w:trHeight w:val="1222"/>
        </w:trPr>
        <w:tc>
          <w:tcPr>
            <w:tcW w:w="901" w:type="dxa"/>
            <w:vMerge/>
            <w:vAlign w:val="center"/>
          </w:tcPr>
          <w:p w:rsidR="006C512C" w:rsidRDefault="006C512C">
            <w:pPr>
              <w:pStyle w:val="ac"/>
              <w:spacing w:line="360" w:lineRule="auto"/>
              <w:rPr>
                <w:rFonts w:ascii="仿宋" w:eastAsia="仿宋" w:hAnsi="仿宋" w:cs="仿宋"/>
                <w:sz w:val="22"/>
                <w:szCs w:val="22"/>
              </w:rPr>
            </w:pPr>
          </w:p>
        </w:tc>
        <w:tc>
          <w:tcPr>
            <w:tcW w:w="2489" w:type="dxa"/>
            <w:vAlign w:val="center"/>
          </w:tcPr>
          <w:p w:rsidR="006C512C" w:rsidRDefault="00562682">
            <w:pPr>
              <w:pStyle w:val="ac"/>
              <w:spacing w:line="360" w:lineRule="auto"/>
              <w:jc w:val="center"/>
              <w:rPr>
                <w:rFonts w:ascii="仿宋" w:eastAsia="仿宋" w:hAnsi="仿宋" w:cs="仿宋"/>
                <w:sz w:val="22"/>
                <w:szCs w:val="22"/>
              </w:rPr>
            </w:pPr>
            <w:r>
              <w:rPr>
                <w:rFonts w:ascii="仿宋" w:eastAsia="仿宋" w:hAnsi="仿宋" w:cs="仿宋" w:hint="eastAsia"/>
                <w:sz w:val="22"/>
                <w:szCs w:val="22"/>
              </w:rPr>
              <w:t>用户需求书商务条款的响应情况（13分）</w:t>
            </w:r>
          </w:p>
        </w:tc>
        <w:tc>
          <w:tcPr>
            <w:tcW w:w="855" w:type="dxa"/>
            <w:vMerge/>
            <w:vAlign w:val="center"/>
          </w:tcPr>
          <w:p w:rsidR="006C512C" w:rsidRDefault="006C512C">
            <w:pPr>
              <w:pStyle w:val="ac"/>
              <w:spacing w:line="360" w:lineRule="auto"/>
              <w:rPr>
                <w:rFonts w:ascii="仿宋" w:eastAsia="仿宋" w:hAnsi="仿宋" w:cs="仿宋"/>
                <w:sz w:val="22"/>
                <w:szCs w:val="22"/>
              </w:rPr>
            </w:pPr>
          </w:p>
        </w:tc>
        <w:tc>
          <w:tcPr>
            <w:tcW w:w="5253" w:type="dxa"/>
            <w:vAlign w:val="center"/>
          </w:tcPr>
          <w:p w:rsidR="006C512C" w:rsidRDefault="00562682">
            <w:pPr>
              <w:pStyle w:val="ac"/>
              <w:spacing w:line="360" w:lineRule="auto"/>
              <w:rPr>
                <w:rFonts w:ascii="仿宋" w:eastAsia="仿宋" w:hAnsi="仿宋" w:cs="仿宋"/>
                <w:sz w:val="22"/>
                <w:szCs w:val="22"/>
              </w:rPr>
            </w:pPr>
            <w:r>
              <w:rPr>
                <w:rFonts w:ascii="仿宋" w:eastAsia="仿宋" w:hAnsi="仿宋" w:cs="仿宋" w:hint="eastAsia"/>
                <w:sz w:val="22"/>
                <w:szCs w:val="22"/>
              </w:rPr>
              <w:t>供应商对招标文件用户需求书商务条款响应程度,完全响应且有优化得13分；完全响应得10分；部分响应得3分。</w:t>
            </w:r>
          </w:p>
        </w:tc>
      </w:tr>
      <w:tr w:rsidR="006C512C">
        <w:trPr>
          <w:trHeight w:val="1222"/>
        </w:trPr>
        <w:tc>
          <w:tcPr>
            <w:tcW w:w="901" w:type="dxa"/>
            <w:vMerge/>
            <w:vAlign w:val="center"/>
          </w:tcPr>
          <w:p w:rsidR="006C512C" w:rsidRDefault="006C512C">
            <w:pPr>
              <w:pStyle w:val="ac"/>
              <w:spacing w:line="360" w:lineRule="auto"/>
              <w:rPr>
                <w:rFonts w:ascii="仿宋" w:eastAsia="仿宋" w:hAnsi="仿宋" w:cs="仿宋"/>
                <w:sz w:val="22"/>
                <w:szCs w:val="22"/>
              </w:rPr>
            </w:pPr>
          </w:p>
        </w:tc>
        <w:tc>
          <w:tcPr>
            <w:tcW w:w="2489" w:type="dxa"/>
            <w:vAlign w:val="center"/>
          </w:tcPr>
          <w:p w:rsidR="006C512C" w:rsidRDefault="00562682">
            <w:pPr>
              <w:pStyle w:val="ac"/>
              <w:spacing w:line="360" w:lineRule="auto"/>
              <w:jc w:val="center"/>
              <w:rPr>
                <w:rFonts w:ascii="仿宋" w:eastAsia="仿宋" w:hAnsi="仿宋" w:cs="仿宋"/>
                <w:sz w:val="22"/>
                <w:szCs w:val="22"/>
              </w:rPr>
            </w:pPr>
            <w:r>
              <w:rPr>
                <w:rFonts w:ascii="仿宋" w:eastAsia="仿宋" w:hAnsi="仿宋" w:cs="仿宋" w:hint="eastAsia"/>
                <w:sz w:val="22"/>
                <w:szCs w:val="22"/>
              </w:rPr>
              <w:t>同类业绩（10分）</w:t>
            </w:r>
          </w:p>
        </w:tc>
        <w:tc>
          <w:tcPr>
            <w:tcW w:w="855" w:type="dxa"/>
            <w:vMerge/>
            <w:vAlign w:val="center"/>
          </w:tcPr>
          <w:p w:rsidR="006C512C" w:rsidRDefault="006C512C">
            <w:pPr>
              <w:pStyle w:val="ac"/>
              <w:spacing w:line="360" w:lineRule="auto"/>
              <w:rPr>
                <w:rFonts w:ascii="仿宋" w:eastAsia="仿宋" w:hAnsi="仿宋" w:cs="仿宋"/>
                <w:sz w:val="22"/>
                <w:szCs w:val="22"/>
              </w:rPr>
            </w:pPr>
          </w:p>
        </w:tc>
        <w:tc>
          <w:tcPr>
            <w:tcW w:w="5253" w:type="dxa"/>
            <w:vAlign w:val="center"/>
          </w:tcPr>
          <w:p w:rsidR="006C512C" w:rsidRDefault="00562682">
            <w:pPr>
              <w:pStyle w:val="ac"/>
              <w:spacing w:line="360" w:lineRule="auto"/>
              <w:rPr>
                <w:rFonts w:ascii="仿宋" w:eastAsia="仿宋" w:hAnsi="仿宋" w:cs="仿宋"/>
                <w:sz w:val="22"/>
                <w:szCs w:val="22"/>
              </w:rPr>
            </w:pPr>
            <w:r>
              <w:rPr>
                <w:rFonts w:ascii="仿宋" w:eastAsia="仿宋" w:hAnsi="仿宋" w:cs="仿宋" w:hint="eastAsia"/>
                <w:sz w:val="22"/>
                <w:szCs w:val="22"/>
              </w:rPr>
              <w:t>投保人自2018年1月1日至投标截止日，具有同类采购项目供货业绩，每提供1项得2分，满分10分。</w:t>
            </w:r>
          </w:p>
          <w:p w:rsidR="006C512C" w:rsidRDefault="00562682">
            <w:r>
              <w:rPr>
                <w:rFonts w:ascii="仿宋" w:eastAsia="仿宋" w:hAnsi="仿宋" w:cs="仿宋" w:hint="eastAsia"/>
                <w:sz w:val="22"/>
                <w:szCs w:val="22"/>
              </w:rPr>
              <w:t>以合同签订日为准，提供合同复印件加盖公章，无提供不得分。</w:t>
            </w:r>
          </w:p>
        </w:tc>
      </w:tr>
      <w:tr w:rsidR="006C512C">
        <w:trPr>
          <w:trHeight w:val="1059"/>
        </w:trPr>
        <w:tc>
          <w:tcPr>
            <w:tcW w:w="901" w:type="dxa"/>
            <w:vMerge/>
            <w:vAlign w:val="center"/>
          </w:tcPr>
          <w:p w:rsidR="006C512C" w:rsidRDefault="006C512C">
            <w:pPr>
              <w:pStyle w:val="ac"/>
              <w:spacing w:line="360" w:lineRule="auto"/>
              <w:rPr>
                <w:rFonts w:ascii="仿宋" w:eastAsia="仿宋" w:hAnsi="仿宋" w:cs="仿宋"/>
                <w:sz w:val="22"/>
                <w:szCs w:val="22"/>
              </w:rPr>
            </w:pPr>
          </w:p>
        </w:tc>
        <w:tc>
          <w:tcPr>
            <w:tcW w:w="2489" w:type="dxa"/>
            <w:vAlign w:val="center"/>
          </w:tcPr>
          <w:p w:rsidR="006C512C" w:rsidRDefault="00562682">
            <w:pPr>
              <w:pStyle w:val="ac"/>
              <w:spacing w:line="360" w:lineRule="auto"/>
              <w:jc w:val="center"/>
              <w:rPr>
                <w:rFonts w:ascii="仿宋" w:eastAsia="仿宋" w:hAnsi="仿宋" w:cs="仿宋"/>
                <w:sz w:val="22"/>
                <w:szCs w:val="22"/>
              </w:rPr>
            </w:pPr>
            <w:r>
              <w:rPr>
                <w:rFonts w:ascii="仿宋" w:eastAsia="仿宋" w:hAnsi="仿宋" w:cs="仿宋" w:hint="eastAsia"/>
                <w:sz w:val="22"/>
                <w:szCs w:val="22"/>
              </w:rPr>
              <w:t>售后服务方案（10分）</w:t>
            </w:r>
          </w:p>
        </w:tc>
        <w:tc>
          <w:tcPr>
            <w:tcW w:w="855" w:type="dxa"/>
            <w:vMerge/>
            <w:vAlign w:val="center"/>
          </w:tcPr>
          <w:p w:rsidR="006C512C" w:rsidRDefault="006C512C">
            <w:pPr>
              <w:pStyle w:val="ac"/>
              <w:spacing w:line="360" w:lineRule="auto"/>
              <w:rPr>
                <w:rFonts w:ascii="仿宋" w:eastAsia="仿宋" w:hAnsi="仿宋" w:cs="仿宋"/>
                <w:sz w:val="22"/>
                <w:szCs w:val="22"/>
              </w:rPr>
            </w:pPr>
          </w:p>
        </w:tc>
        <w:tc>
          <w:tcPr>
            <w:tcW w:w="5253" w:type="dxa"/>
            <w:vAlign w:val="center"/>
          </w:tcPr>
          <w:p w:rsidR="006C512C" w:rsidRDefault="00562682">
            <w:pPr>
              <w:pStyle w:val="ac"/>
              <w:spacing w:line="360" w:lineRule="auto"/>
              <w:rPr>
                <w:rFonts w:ascii="仿宋" w:eastAsia="仿宋" w:hAnsi="仿宋" w:cs="仿宋"/>
                <w:sz w:val="22"/>
                <w:szCs w:val="22"/>
              </w:rPr>
            </w:pPr>
            <w:r>
              <w:rPr>
                <w:rFonts w:ascii="仿宋" w:eastAsia="仿宋" w:hAnsi="仿宋" w:cs="仿宋" w:hint="eastAsia"/>
                <w:sz w:val="22"/>
                <w:szCs w:val="22"/>
              </w:rPr>
              <w:t>比较供应商针对项目所提交的售后服务、维护保养及应急维修安排等方案的内容、方案科学、有针对性及合理等情况进行综合评价：优：10分；良：8分；一般：5分；差：1分。</w:t>
            </w:r>
          </w:p>
        </w:tc>
      </w:tr>
    </w:tbl>
    <w:p w:rsidR="006C512C" w:rsidRDefault="00562682">
      <w:pPr>
        <w:pStyle w:val="aa"/>
        <w:spacing w:beforeLines="50" w:before="120" w:line="360" w:lineRule="auto"/>
        <w:ind w:firstLine="0"/>
        <w:rPr>
          <w:rFonts w:ascii="仿宋" w:eastAsia="仿宋" w:hAnsi="仿宋" w:cs="仿宋"/>
          <w:color w:val="000000"/>
          <w:sz w:val="24"/>
        </w:rPr>
      </w:pPr>
      <w:r>
        <w:rPr>
          <w:rFonts w:ascii="仿宋" w:eastAsia="仿宋" w:hAnsi="仿宋" w:cs="仿宋" w:hint="eastAsia"/>
          <w:color w:val="000000"/>
          <w:sz w:val="24"/>
        </w:rPr>
        <w:lastRenderedPageBreak/>
        <w:t>注：各评委按规定的范围内进行量化打分，并统计总分；</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3.</w:t>
      </w:r>
      <w:r>
        <w:rPr>
          <w:rFonts w:ascii="宋体" w:hAnsi="宋体" w:cs="Arial"/>
          <w:sz w:val="24"/>
        </w:rPr>
        <w:t>价格评审</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sz w:val="24"/>
        </w:rPr>
        <w:t>（1）最终报价：所有作出实质性响应的有效供应商应在规定的时间内集中密封提交最终报价（最终报价时间视磋商进程由磋商小组决定）。</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sz w:val="24"/>
        </w:rPr>
        <w:t>（2）核实价的确定：磋商小组对各供应商的最终报价按下述原则进行校核、评审或作出必要的修正后的价格为核实价，如果出现多种处理原则所产生的结果不一致的情况，以最高的修正价作为核实价。</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sz w:val="24"/>
        </w:rPr>
        <w:t>（3）报价的错误修正原则</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sz w:val="24"/>
        </w:rPr>
        <w:t>大写金额与小写金额不一致的，以大写金额为准；</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sz w:val="24"/>
        </w:rPr>
        <w:t>总价金额与按单价汇总金额不一致的，以单价金额计算结果为准；</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sz w:val="24"/>
        </w:rPr>
        <w:t>单价金额小数点有明显错位的，应以总价为准，并修改单价；</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sz w:val="24"/>
        </w:rPr>
        <w:t>修正价后的价格作为核实价。</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sz w:val="24"/>
        </w:rPr>
        <w:t>（</w:t>
      </w:r>
      <w:r>
        <w:rPr>
          <w:rFonts w:ascii="宋体" w:hAnsi="宋体" w:cs="Arial" w:hint="eastAsia"/>
          <w:sz w:val="24"/>
        </w:rPr>
        <w:t>4</w:t>
      </w:r>
      <w:r>
        <w:rPr>
          <w:rFonts w:ascii="宋体" w:hAnsi="宋体" w:cs="Arial"/>
          <w:sz w:val="24"/>
        </w:rPr>
        <w:t>）评审价的确定：按上述条款的原则校核修正后的价格为评审价。</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sz w:val="24"/>
        </w:rPr>
        <w:t>（</w:t>
      </w:r>
      <w:r>
        <w:rPr>
          <w:rFonts w:ascii="宋体" w:hAnsi="宋体" w:cs="Arial" w:hint="eastAsia"/>
          <w:sz w:val="24"/>
        </w:rPr>
        <w:t>5</w:t>
      </w:r>
      <w:r>
        <w:rPr>
          <w:rFonts w:ascii="宋体" w:hAnsi="宋体" w:cs="Arial"/>
          <w:sz w:val="24"/>
        </w:rPr>
        <w:t>）计算价格评分：各有效磋商供应商的评审价中，取最低者作为基准价，各有效响应供应商的价格评分统一按照下列公式计算：</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sz w:val="24"/>
        </w:rPr>
        <w:t>价格评分＝（基准价÷评审价）×</w:t>
      </w:r>
      <w:r>
        <w:rPr>
          <w:rFonts w:ascii="宋体" w:hAnsi="宋体" w:cs="Arial" w:hint="eastAsia"/>
          <w:sz w:val="24"/>
        </w:rPr>
        <w:t>30</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4.</w:t>
      </w:r>
      <w:r>
        <w:rPr>
          <w:rFonts w:ascii="宋体" w:hAnsi="宋体" w:cs="Arial"/>
          <w:sz w:val="24"/>
        </w:rPr>
        <w:t>评审总得分及统计：各评委的评分的算术平均值即为该供应商的技术商务评分。然后，根据比价原则评出价格评分。将技术商务评分和价格评分相加得出评审总得分（评审总得分分值按四舍五入原则精确到小数点后两位）。</w:t>
      </w:r>
    </w:p>
    <w:p w:rsidR="006C512C" w:rsidRDefault="00562682">
      <w:pPr>
        <w:tabs>
          <w:tab w:val="left" w:pos="851"/>
        </w:tabs>
        <w:autoSpaceDE w:val="0"/>
        <w:autoSpaceDN w:val="0"/>
        <w:adjustRightInd w:val="0"/>
        <w:snapToGrid w:val="0"/>
        <w:spacing w:line="360" w:lineRule="auto"/>
        <w:ind w:firstLineChars="196" w:firstLine="472"/>
        <w:rPr>
          <w:rFonts w:ascii="宋体" w:hAnsi="宋体" w:cs="Arial"/>
          <w:b/>
          <w:sz w:val="24"/>
        </w:rPr>
      </w:pPr>
      <w:r>
        <w:rPr>
          <w:rFonts w:ascii="宋体" w:hAnsi="宋体" w:cs="Arial" w:hint="eastAsia"/>
          <w:b/>
          <w:sz w:val="24"/>
        </w:rPr>
        <w:t>七</w:t>
      </w:r>
      <w:r>
        <w:rPr>
          <w:rFonts w:ascii="宋体" w:hAnsi="宋体" w:cs="Arial"/>
          <w:b/>
          <w:sz w:val="24"/>
        </w:rPr>
        <w:t>、中标供应商的确定</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推荐中标候选投标供应商名单：本项目依法推荐不多于三名成交候选人。将各有效磋商供应商按其评审总得分由高到低顺序排列。评标总得分相同的，按下列顺序比较确定：（1）最终报价（由低到高）；（2）技术评分（由高到低）。如以上都相同的，名次由评标委员会抽签确定。排名第一的投标供应商为第一中标候选人，排名第二的投标供应商为第二中标候选人，以此类推。</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根据磋商小组的评标结果，采购人依法确定中标供应商，也可以事先授权磋商小组直接确定中标供应商。</w:t>
      </w:r>
    </w:p>
    <w:p w:rsidR="006C512C" w:rsidRDefault="00562682">
      <w:pPr>
        <w:tabs>
          <w:tab w:val="left" w:pos="851"/>
        </w:tabs>
        <w:autoSpaceDE w:val="0"/>
        <w:autoSpaceDN w:val="0"/>
        <w:adjustRightInd w:val="0"/>
        <w:snapToGrid w:val="0"/>
        <w:spacing w:line="360" w:lineRule="auto"/>
        <w:ind w:firstLineChars="196" w:firstLine="472"/>
        <w:rPr>
          <w:rFonts w:ascii="宋体" w:hAnsi="宋体" w:cs="Arial"/>
          <w:b/>
          <w:sz w:val="24"/>
        </w:rPr>
      </w:pPr>
      <w:r>
        <w:rPr>
          <w:rFonts w:ascii="宋体" w:hAnsi="宋体" w:cs="Arial" w:hint="eastAsia"/>
          <w:b/>
          <w:sz w:val="24"/>
        </w:rPr>
        <w:t>八</w:t>
      </w:r>
      <w:r>
        <w:rPr>
          <w:rFonts w:ascii="宋体" w:hAnsi="宋体" w:cs="Arial"/>
          <w:b/>
          <w:sz w:val="24"/>
        </w:rPr>
        <w:t>、发布成交结果</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1.</w:t>
      </w:r>
      <w:r>
        <w:rPr>
          <w:rFonts w:ascii="宋体" w:hAnsi="宋体" w:cs="Arial"/>
          <w:sz w:val="24"/>
        </w:rPr>
        <w:t>采购人将在媒体公告成交结果：</w:t>
      </w:r>
      <w:r>
        <w:rPr>
          <w:rFonts w:ascii="宋体" w:hAnsi="宋体" w:cs="Arial" w:hint="eastAsia"/>
          <w:sz w:val="24"/>
        </w:rPr>
        <w:t>汕尾职业技术学院官网</w:t>
      </w:r>
      <w:r>
        <w:rPr>
          <w:rFonts w:ascii="宋体" w:hAnsi="宋体" w:cs="Arial"/>
          <w:sz w:val="24"/>
        </w:rPr>
        <w:t>。</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2.</w:t>
      </w:r>
      <w:r>
        <w:rPr>
          <w:rFonts w:ascii="宋体" w:hAnsi="宋体" w:cs="Arial"/>
          <w:sz w:val="24"/>
        </w:rPr>
        <w:t>在《成交结果公告》发布的同时，采购人以书面形式向成交供应商发出经采购人</w:t>
      </w:r>
      <w:r>
        <w:rPr>
          <w:rFonts w:ascii="宋体" w:hAnsi="宋体" w:cs="Arial"/>
          <w:sz w:val="24"/>
        </w:rPr>
        <w:lastRenderedPageBreak/>
        <w:t>确认的《成交通知书》，成交供应商应以书面形式回复，确认收到。</w:t>
      </w:r>
    </w:p>
    <w:p w:rsidR="006C512C" w:rsidRDefault="00562682">
      <w:pPr>
        <w:tabs>
          <w:tab w:val="left" w:pos="851"/>
        </w:tabs>
        <w:autoSpaceDE w:val="0"/>
        <w:autoSpaceDN w:val="0"/>
        <w:adjustRightInd w:val="0"/>
        <w:snapToGrid w:val="0"/>
        <w:spacing w:line="360" w:lineRule="auto"/>
        <w:ind w:firstLineChars="200" w:firstLine="480"/>
        <w:rPr>
          <w:rFonts w:ascii="宋体" w:hAnsi="宋体" w:cs="Arial"/>
          <w:sz w:val="24"/>
        </w:rPr>
      </w:pPr>
      <w:r>
        <w:rPr>
          <w:rFonts w:ascii="宋体" w:hAnsi="宋体" w:cs="Arial" w:hint="eastAsia"/>
          <w:sz w:val="24"/>
        </w:rPr>
        <w:t>3.</w:t>
      </w:r>
      <w:r>
        <w:rPr>
          <w:rFonts w:ascii="宋体" w:hAnsi="宋体" w:cs="Arial"/>
          <w:sz w:val="24"/>
        </w:rPr>
        <w:t>《成交通知书》是合同的一个组成部分，对采购人和成交供应商具有同等法律效力；《成交通知书》发出后，采购人改变成交结果，或者成交供应商放弃中标的，均应承担相应的法律责任。</w:t>
      </w:r>
    </w:p>
    <w:p w:rsidR="006C512C" w:rsidRDefault="006C512C">
      <w:pPr>
        <w:tabs>
          <w:tab w:val="left" w:pos="851"/>
        </w:tabs>
        <w:autoSpaceDE w:val="0"/>
        <w:autoSpaceDN w:val="0"/>
        <w:adjustRightInd w:val="0"/>
        <w:snapToGrid w:val="0"/>
        <w:spacing w:line="360" w:lineRule="auto"/>
        <w:ind w:firstLineChars="200" w:firstLine="480"/>
        <w:rPr>
          <w:rFonts w:ascii="宋体" w:hAnsi="宋体" w:cs="Arial"/>
          <w:sz w:val="24"/>
        </w:rPr>
      </w:pPr>
    </w:p>
    <w:p w:rsidR="006C512C" w:rsidRDefault="006C512C">
      <w:pPr>
        <w:tabs>
          <w:tab w:val="left" w:pos="851"/>
        </w:tabs>
        <w:autoSpaceDE w:val="0"/>
        <w:autoSpaceDN w:val="0"/>
        <w:adjustRightInd w:val="0"/>
        <w:snapToGrid w:val="0"/>
        <w:spacing w:line="360" w:lineRule="auto"/>
        <w:ind w:firstLineChars="200" w:firstLine="480"/>
        <w:rPr>
          <w:rFonts w:ascii="宋体" w:hAnsi="宋体" w:cs="Arial"/>
          <w:sz w:val="24"/>
        </w:rPr>
      </w:pPr>
    </w:p>
    <w:p w:rsidR="006C512C" w:rsidRDefault="006C512C">
      <w:pPr>
        <w:snapToGrid w:val="0"/>
        <w:spacing w:line="360" w:lineRule="auto"/>
        <w:rPr>
          <w:rFonts w:hAnsi="宋体" w:cs="Arial"/>
          <w:b/>
          <w:sz w:val="32"/>
          <w:szCs w:val="32"/>
        </w:rPr>
      </w:pPr>
    </w:p>
    <w:p w:rsidR="006C512C" w:rsidRDefault="006C512C">
      <w:pPr>
        <w:snapToGrid w:val="0"/>
        <w:spacing w:line="360" w:lineRule="auto"/>
        <w:rPr>
          <w:rFonts w:hAnsi="宋体" w:cs="Arial"/>
          <w:b/>
          <w:sz w:val="32"/>
          <w:szCs w:val="32"/>
        </w:rPr>
      </w:pPr>
    </w:p>
    <w:p w:rsidR="006C512C" w:rsidRDefault="006C512C">
      <w:pPr>
        <w:snapToGrid w:val="0"/>
        <w:spacing w:line="360" w:lineRule="auto"/>
        <w:rPr>
          <w:rFonts w:hAnsi="宋体" w:cs="Arial"/>
          <w:b/>
          <w:sz w:val="32"/>
          <w:szCs w:val="32"/>
        </w:rPr>
      </w:pPr>
    </w:p>
    <w:p w:rsidR="006C512C" w:rsidRDefault="006C512C">
      <w:pPr>
        <w:snapToGrid w:val="0"/>
        <w:spacing w:line="360" w:lineRule="auto"/>
        <w:rPr>
          <w:rFonts w:hAnsi="宋体" w:cs="Arial"/>
          <w:b/>
          <w:sz w:val="32"/>
          <w:szCs w:val="32"/>
        </w:rPr>
      </w:pPr>
    </w:p>
    <w:p w:rsidR="006C512C" w:rsidRDefault="006C512C">
      <w:pPr>
        <w:snapToGrid w:val="0"/>
        <w:spacing w:line="360" w:lineRule="auto"/>
        <w:rPr>
          <w:rFonts w:hAnsi="宋体" w:cs="Arial"/>
          <w:b/>
          <w:sz w:val="32"/>
          <w:szCs w:val="32"/>
        </w:rPr>
      </w:pPr>
    </w:p>
    <w:p w:rsidR="006C512C" w:rsidRDefault="006C512C">
      <w:pPr>
        <w:snapToGrid w:val="0"/>
        <w:spacing w:line="360" w:lineRule="auto"/>
        <w:rPr>
          <w:rFonts w:hAnsi="宋体" w:cs="Arial"/>
          <w:b/>
          <w:sz w:val="32"/>
          <w:szCs w:val="32"/>
        </w:rPr>
      </w:pPr>
    </w:p>
    <w:p w:rsidR="006C512C" w:rsidRDefault="006C512C">
      <w:pPr>
        <w:snapToGrid w:val="0"/>
        <w:spacing w:line="360" w:lineRule="auto"/>
        <w:rPr>
          <w:rFonts w:hAnsi="宋体" w:cs="Arial"/>
          <w:b/>
          <w:sz w:val="32"/>
          <w:szCs w:val="32"/>
        </w:rPr>
      </w:pPr>
    </w:p>
    <w:p w:rsidR="006C512C" w:rsidRDefault="006C512C">
      <w:pPr>
        <w:snapToGrid w:val="0"/>
        <w:spacing w:line="360" w:lineRule="auto"/>
        <w:rPr>
          <w:rFonts w:hAnsi="宋体" w:cs="Arial"/>
          <w:b/>
          <w:sz w:val="32"/>
          <w:szCs w:val="32"/>
        </w:rPr>
      </w:pPr>
    </w:p>
    <w:p w:rsidR="006C512C" w:rsidRDefault="006C512C">
      <w:pPr>
        <w:snapToGrid w:val="0"/>
        <w:spacing w:line="360" w:lineRule="auto"/>
        <w:rPr>
          <w:rFonts w:hAnsi="宋体" w:cs="Arial"/>
          <w:b/>
          <w:sz w:val="32"/>
          <w:szCs w:val="32"/>
        </w:rPr>
      </w:pPr>
    </w:p>
    <w:p w:rsidR="006C512C" w:rsidRDefault="006C512C">
      <w:pPr>
        <w:snapToGrid w:val="0"/>
        <w:spacing w:line="360" w:lineRule="auto"/>
        <w:rPr>
          <w:rFonts w:hAnsi="宋体" w:cs="Arial"/>
          <w:b/>
          <w:sz w:val="32"/>
          <w:szCs w:val="32"/>
        </w:rPr>
      </w:pPr>
    </w:p>
    <w:p w:rsidR="006C512C" w:rsidRDefault="006C512C">
      <w:pPr>
        <w:snapToGrid w:val="0"/>
        <w:spacing w:line="360" w:lineRule="auto"/>
        <w:rPr>
          <w:rFonts w:hAnsi="宋体" w:cs="Arial"/>
          <w:b/>
          <w:sz w:val="32"/>
          <w:szCs w:val="32"/>
        </w:rPr>
      </w:pPr>
    </w:p>
    <w:p w:rsidR="006C512C" w:rsidRDefault="006C512C">
      <w:pPr>
        <w:snapToGrid w:val="0"/>
        <w:spacing w:line="360" w:lineRule="auto"/>
        <w:rPr>
          <w:rFonts w:hAnsi="宋体" w:cs="Arial"/>
          <w:b/>
          <w:sz w:val="32"/>
          <w:szCs w:val="32"/>
        </w:rPr>
      </w:pPr>
    </w:p>
    <w:p w:rsidR="006C512C" w:rsidRDefault="006C512C">
      <w:pPr>
        <w:snapToGrid w:val="0"/>
        <w:spacing w:line="360" w:lineRule="auto"/>
        <w:jc w:val="center"/>
        <w:rPr>
          <w:rFonts w:hAnsi="宋体" w:cs="Arial"/>
          <w:b/>
          <w:sz w:val="32"/>
          <w:szCs w:val="32"/>
        </w:rPr>
      </w:pPr>
    </w:p>
    <w:p w:rsidR="006C512C" w:rsidRDefault="006C512C">
      <w:pPr>
        <w:snapToGrid w:val="0"/>
        <w:spacing w:line="360" w:lineRule="auto"/>
        <w:jc w:val="center"/>
        <w:rPr>
          <w:rFonts w:hAnsi="宋体" w:cs="Arial"/>
          <w:b/>
          <w:sz w:val="32"/>
          <w:szCs w:val="32"/>
        </w:rPr>
      </w:pPr>
    </w:p>
    <w:p w:rsidR="00D320DB" w:rsidRDefault="00D320DB" w:rsidP="00D320DB">
      <w:pPr>
        <w:pStyle w:val="Default"/>
      </w:pPr>
    </w:p>
    <w:p w:rsidR="00D320DB" w:rsidRDefault="00D320DB" w:rsidP="00D320DB">
      <w:pPr>
        <w:pStyle w:val="Default"/>
      </w:pPr>
    </w:p>
    <w:p w:rsidR="00D320DB" w:rsidRDefault="00D320DB" w:rsidP="00D320DB">
      <w:pPr>
        <w:pStyle w:val="Default"/>
      </w:pPr>
    </w:p>
    <w:p w:rsidR="00D320DB" w:rsidRDefault="00D320DB" w:rsidP="00D320DB">
      <w:pPr>
        <w:pStyle w:val="Default"/>
      </w:pPr>
    </w:p>
    <w:p w:rsidR="00D320DB" w:rsidRDefault="00D320DB" w:rsidP="00D320DB">
      <w:pPr>
        <w:pStyle w:val="Default"/>
      </w:pPr>
    </w:p>
    <w:p w:rsidR="00D320DB" w:rsidRDefault="00D320DB" w:rsidP="00D320DB">
      <w:pPr>
        <w:pStyle w:val="Default"/>
      </w:pPr>
    </w:p>
    <w:p w:rsidR="00D320DB" w:rsidRDefault="00D320DB" w:rsidP="00D320DB">
      <w:pPr>
        <w:pStyle w:val="Default"/>
      </w:pPr>
    </w:p>
    <w:p w:rsidR="00D320DB" w:rsidRDefault="00D320DB" w:rsidP="00D320DB">
      <w:pPr>
        <w:pStyle w:val="Default"/>
      </w:pPr>
    </w:p>
    <w:p w:rsidR="00D320DB" w:rsidRDefault="00D320DB" w:rsidP="00D320DB">
      <w:pPr>
        <w:pStyle w:val="Default"/>
      </w:pPr>
    </w:p>
    <w:p w:rsidR="00D320DB" w:rsidRPr="00D320DB" w:rsidRDefault="00D320DB" w:rsidP="00D320DB">
      <w:pPr>
        <w:pStyle w:val="Default"/>
      </w:pPr>
    </w:p>
    <w:p w:rsidR="006C512C" w:rsidRDefault="00562682">
      <w:pPr>
        <w:snapToGrid w:val="0"/>
        <w:spacing w:line="360" w:lineRule="auto"/>
        <w:jc w:val="center"/>
        <w:rPr>
          <w:rFonts w:hAnsi="宋体" w:cs="Arial"/>
          <w:b/>
          <w:sz w:val="32"/>
          <w:szCs w:val="32"/>
        </w:rPr>
      </w:pPr>
      <w:r>
        <w:rPr>
          <w:rFonts w:hAnsi="宋体" w:cs="Arial" w:hint="eastAsia"/>
          <w:b/>
          <w:sz w:val="32"/>
          <w:szCs w:val="32"/>
        </w:rPr>
        <w:lastRenderedPageBreak/>
        <w:t>第五部分</w:t>
      </w:r>
      <w:r>
        <w:rPr>
          <w:rFonts w:hAnsi="宋体" w:cs="Arial" w:hint="eastAsia"/>
          <w:b/>
          <w:sz w:val="32"/>
          <w:szCs w:val="32"/>
        </w:rPr>
        <w:t xml:space="preserve"> </w:t>
      </w:r>
      <w:r>
        <w:rPr>
          <w:rFonts w:hAnsi="宋体" w:cs="Arial" w:hint="eastAsia"/>
          <w:b/>
          <w:sz w:val="32"/>
          <w:szCs w:val="32"/>
        </w:rPr>
        <w:t>合同（草样）</w:t>
      </w:r>
    </w:p>
    <w:p w:rsidR="006C512C" w:rsidRDefault="006C512C">
      <w:pPr>
        <w:tabs>
          <w:tab w:val="left" w:pos="720"/>
        </w:tabs>
        <w:spacing w:line="360" w:lineRule="auto"/>
        <w:ind w:rightChars="-337" w:right="-708"/>
        <w:rPr>
          <w:rFonts w:ascii="宋体" w:hAnsi="宋体"/>
          <w:b/>
          <w:sz w:val="24"/>
        </w:rPr>
      </w:pPr>
    </w:p>
    <w:p w:rsidR="006C512C" w:rsidRDefault="00562682">
      <w:pPr>
        <w:tabs>
          <w:tab w:val="left" w:pos="720"/>
        </w:tabs>
        <w:spacing w:line="360" w:lineRule="auto"/>
        <w:ind w:leftChars="-202" w:left="-424" w:rightChars="-337" w:right="-708" w:firstLineChars="1600" w:firstLine="3855"/>
        <w:rPr>
          <w:rFonts w:ascii="宋体" w:hAnsi="宋体"/>
          <w:b/>
          <w:sz w:val="24"/>
        </w:rPr>
      </w:pPr>
      <w:r>
        <w:rPr>
          <w:rFonts w:ascii="宋体" w:hAnsi="宋体" w:hint="eastAsia"/>
          <w:b/>
          <w:sz w:val="24"/>
        </w:rPr>
        <w:t>汕尾职业技术学院采购</w:t>
      </w:r>
    </w:p>
    <w:p w:rsidR="006C512C" w:rsidRDefault="00562682">
      <w:pPr>
        <w:tabs>
          <w:tab w:val="left" w:pos="720"/>
        </w:tabs>
        <w:spacing w:line="360" w:lineRule="auto"/>
        <w:ind w:leftChars="-202" w:left="-424" w:rightChars="-337" w:right="-708"/>
        <w:jc w:val="center"/>
        <w:rPr>
          <w:rFonts w:ascii="宋体" w:hAnsi="宋体"/>
          <w:b/>
          <w:sz w:val="24"/>
        </w:rPr>
      </w:pPr>
      <w:r>
        <w:rPr>
          <w:rFonts w:ascii="宋体" w:hAnsi="宋体" w:hint="eastAsia"/>
          <w:b/>
          <w:sz w:val="24"/>
        </w:rPr>
        <w:t>合 同 书</w:t>
      </w:r>
    </w:p>
    <w:p w:rsidR="006C512C" w:rsidRDefault="006C512C">
      <w:pPr>
        <w:tabs>
          <w:tab w:val="left" w:pos="720"/>
        </w:tabs>
        <w:spacing w:line="360" w:lineRule="auto"/>
        <w:jc w:val="left"/>
        <w:rPr>
          <w:rFonts w:ascii="宋体" w:hAnsi="宋体"/>
          <w:b/>
          <w:sz w:val="24"/>
        </w:rPr>
      </w:pPr>
    </w:p>
    <w:tbl>
      <w:tblPr>
        <w:tblW w:w="5400" w:type="dxa"/>
        <w:jc w:val="center"/>
        <w:tblLayout w:type="fixed"/>
        <w:tblLook w:val="04A0" w:firstRow="1" w:lastRow="0" w:firstColumn="1" w:lastColumn="0" w:noHBand="0" w:noVBand="1"/>
      </w:tblPr>
      <w:tblGrid>
        <w:gridCol w:w="5400"/>
      </w:tblGrid>
      <w:tr w:rsidR="006C512C">
        <w:trPr>
          <w:trHeight w:val="446"/>
          <w:jc w:val="center"/>
        </w:trPr>
        <w:tc>
          <w:tcPr>
            <w:tcW w:w="5400" w:type="dxa"/>
          </w:tcPr>
          <w:p w:rsidR="006C512C" w:rsidRDefault="00562682">
            <w:pPr>
              <w:tabs>
                <w:tab w:val="left" w:pos="720"/>
              </w:tabs>
              <w:jc w:val="left"/>
              <w:rPr>
                <w:rFonts w:ascii="宋体" w:hAnsi="宋体"/>
                <w:b/>
                <w:sz w:val="24"/>
                <w:u w:val="single"/>
              </w:rPr>
            </w:pPr>
            <w:r>
              <w:rPr>
                <w:rFonts w:ascii="宋体" w:hAnsi="宋体" w:hint="eastAsia"/>
                <w:b/>
                <w:sz w:val="24"/>
              </w:rPr>
              <w:t>采购编号：</w:t>
            </w:r>
            <w:r>
              <w:rPr>
                <w:rFonts w:ascii="宋体" w:hAnsi="宋体" w:hint="eastAsia"/>
                <w:b/>
                <w:sz w:val="24"/>
                <w:u w:val="single"/>
              </w:rPr>
              <w:t xml:space="preserve">                          </w:t>
            </w:r>
            <w:r>
              <w:rPr>
                <w:rFonts w:ascii="宋体" w:hAnsi="宋体" w:hint="eastAsia"/>
                <w:b/>
                <w:sz w:val="24"/>
              </w:rPr>
              <w:t xml:space="preserve">           </w:t>
            </w:r>
          </w:p>
        </w:tc>
      </w:tr>
      <w:tr w:rsidR="006C512C">
        <w:trPr>
          <w:trHeight w:val="446"/>
          <w:jc w:val="center"/>
        </w:trPr>
        <w:tc>
          <w:tcPr>
            <w:tcW w:w="5400" w:type="dxa"/>
          </w:tcPr>
          <w:p w:rsidR="006C512C" w:rsidRDefault="006C512C">
            <w:pPr>
              <w:tabs>
                <w:tab w:val="left" w:pos="720"/>
              </w:tabs>
              <w:jc w:val="left"/>
              <w:rPr>
                <w:rFonts w:ascii="宋体" w:hAnsi="宋体"/>
                <w:b/>
                <w:sz w:val="24"/>
                <w:u w:val="single"/>
              </w:rPr>
            </w:pPr>
          </w:p>
        </w:tc>
      </w:tr>
      <w:tr w:rsidR="006C512C">
        <w:trPr>
          <w:trHeight w:val="446"/>
          <w:jc w:val="center"/>
        </w:trPr>
        <w:tc>
          <w:tcPr>
            <w:tcW w:w="5400" w:type="dxa"/>
          </w:tcPr>
          <w:p w:rsidR="006C512C" w:rsidRDefault="00562682">
            <w:pPr>
              <w:tabs>
                <w:tab w:val="left" w:pos="720"/>
              </w:tabs>
              <w:jc w:val="left"/>
              <w:rPr>
                <w:rFonts w:ascii="宋体" w:hAnsi="宋体"/>
                <w:b/>
                <w:sz w:val="24"/>
              </w:rPr>
            </w:pPr>
            <w:r>
              <w:rPr>
                <w:rFonts w:ascii="宋体" w:hAnsi="宋体" w:hint="eastAsia"/>
                <w:b/>
                <w:sz w:val="24"/>
              </w:rPr>
              <w:t>项目名称：</w:t>
            </w:r>
            <w:r>
              <w:rPr>
                <w:rFonts w:ascii="宋体" w:hAnsi="宋体" w:hint="eastAsia"/>
                <w:b/>
                <w:sz w:val="24"/>
                <w:u w:val="single"/>
              </w:rPr>
              <w:t xml:space="preserve">                           </w:t>
            </w:r>
          </w:p>
        </w:tc>
      </w:tr>
    </w:tbl>
    <w:p w:rsidR="006C512C" w:rsidRDefault="006C512C">
      <w:pPr>
        <w:spacing w:line="360" w:lineRule="auto"/>
        <w:ind w:rightChars="-337" w:right="-708"/>
        <w:rPr>
          <w:rFonts w:ascii="宋体" w:hAnsi="宋体"/>
          <w:b/>
          <w:sz w:val="24"/>
        </w:rPr>
      </w:pPr>
    </w:p>
    <w:p w:rsidR="006C512C" w:rsidRDefault="00562682">
      <w:pPr>
        <w:spacing w:line="360" w:lineRule="auto"/>
        <w:ind w:leftChars="-202" w:left="-424" w:rightChars="-337" w:right="-708"/>
        <w:rPr>
          <w:rFonts w:ascii="宋体" w:hAnsi="宋体"/>
          <w:b/>
          <w:sz w:val="24"/>
        </w:rPr>
      </w:pPr>
      <w:r>
        <w:rPr>
          <w:rFonts w:ascii="宋体" w:hAnsi="宋体" w:hint="eastAsia"/>
          <w:b/>
          <w:sz w:val="24"/>
        </w:rPr>
        <w:t>注：本合同仅为合同的参考文本，合同签订双方可根据项目的具体要求进行修订。</w:t>
      </w:r>
    </w:p>
    <w:p w:rsidR="006C512C" w:rsidRDefault="006C512C">
      <w:pPr>
        <w:spacing w:line="360" w:lineRule="auto"/>
        <w:ind w:leftChars="-202" w:left="-424" w:rightChars="-337" w:right="-708"/>
        <w:rPr>
          <w:rFonts w:ascii="宋体" w:hAnsi="宋体"/>
          <w:sz w:val="24"/>
        </w:rPr>
      </w:pPr>
    </w:p>
    <w:p w:rsidR="006C512C" w:rsidRDefault="006C512C">
      <w:pPr>
        <w:spacing w:line="360" w:lineRule="auto"/>
        <w:ind w:leftChars="-202" w:left="-424" w:rightChars="-337" w:right="-708"/>
        <w:rPr>
          <w:rFonts w:ascii="宋体" w:hAnsi="宋体"/>
          <w:sz w:val="24"/>
        </w:rPr>
      </w:pPr>
    </w:p>
    <w:p w:rsidR="006C512C" w:rsidRDefault="006C512C">
      <w:pPr>
        <w:spacing w:line="360" w:lineRule="auto"/>
        <w:ind w:leftChars="-202" w:left="-424" w:rightChars="-337" w:right="-708"/>
        <w:rPr>
          <w:rFonts w:ascii="宋体" w:hAnsi="宋体"/>
          <w:sz w:val="24"/>
        </w:rPr>
      </w:pPr>
    </w:p>
    <w:p w:rsidR="006C512C" w:rsidRDefault="006C512C">
      <w:pPr>
        <w:spacing w:line="360" w:lineRule="auto"/>
        <w:ind w:leftChars="-202" w:left="-424" w:rightChars="-337" w:right="-708"/>
        <w:rPr>
          <w:rFonts w:ascii="宋体" w:hAnsi="宋体"/>
          <w:sz w:val="24"/>
        </w:rPr>
      </w:pPr>
    </w:p>
    <w:p w:rsidR="006C512C" w:rsidRDefault="006C512C">
      <w:pPr>
        <w:spacing w:line="360" w:lineRule="auto"/>
        <w:ind w:leftChars="-202" w:left="-424" w:rightChars="-337" w:right="-708"/>
        <w:rPr>
          <w:rFonts w:ascii="宋体" w:hAnsi="宋体"/>
          <w:sz w:val="24"/>
        </w:rPr>
      </w:pPr>
    </w:p>
    <w:p w:rsidR="006C512C" w:rsidRDefault="006C512C">
      <w:pPr>
        <w:spacing w:line="360" w:lineRule="auto"/>
        <w:ind w:leftChars="-202" w:left="-424" w:rightChars="-337" w:right="-708"/>
        <w:rPr>
          <w:rFonts w:ascii="宋体" w:hAnsi="宋体"/>
          <w:sz w:val="24"/>
        </w:rPr>
      </w:pPr>
    </w:p>
    <w:p w:rsidR="006C512C" w:rsidRDefault="006C512C">
      <w:pPr>
        <w:spacing w:line="360" w:lineRule="auto"/>
        <w:ind w:leftChars="-202" w:left="-424" w:rightChars="-337" w:right="-708"/>
        <w:rPr>
          <w:rFonts w:ascii="宋体" w:hAnsi="宋体"/>
          <w:sz w:val="24"/>
        </w:rPr>
      </w:pPr>
    </w:p>
    <w:p w:rsidR="006C512C" w:rsidRDefault="006C512C">
      <w:pPr>
        <w:spacing w:line="360" w:lineRule="auto"/>
        <w:ind w:leftChars="-202" w:left="-424" w:rightChars="-337" w:right="-708"/>
        <w:rPr>
          <w:rFonts w:ascii="宋体" w:hAnsi="宋体"/>
          <w:sz w:val="24"/>
        </w:rPr>
      </w:pPr>
    </w:p>
    <w:p w:rsidR="006C512C" w:rsidRDefault="006C512C">
      <w:pPr>
        <w:spacing w:line="360" w:lineRule="auto"/>
        <w:ind w:leftChars="-202" w:left="-424" w:rightChars="-337" w:right="-708"/>
        <w:rPr>
          <w:rFonts w:ascii="宋体" w:hAnsi="宋体"/>
          <w:sz w:val="24"/>
        </w:rPr>
      </w:pPr>
    </w:p>
    <w:p w:rsidR="006C512C" w:rsidRDefault="006C512C">
      <w:pPr>
        <w:spacing w:line="360" w:lineRule="auto"/>
        <w:ind w:leftChars="-202" w:left="-424" w:rightChars="-337" w:right="-708"/>
        <w:rPr>
          <w:rFonts w:ascii="宋体" w:hAnsi="宋体"/>
          <w:sz w:val="24"/>
        </w:rPr>
      </w:pPr>
    </w:p>
    <w:p w:rsidR="006C512C" w:rsidRDefault="006C512C">
      <w:pPr>
        <w:spacing w:line="360" w:lineRule="auto"/>
        <w:ind w:leftChars="-202" w:left="-424" w:rightChars="-337" w:right="-708"/>
        <w:rPr>
          <w:rFonts w:ascii="宋体" w:hAnsi="宋体"/>
          <w:sz w:val="24"/>
        </w:rPr>
      </w:pPr>
    </w:p>
    <w:p w:rsidR="006C512C" w:rsidRDefault="006C512C">
      <w:pPr>
        <w:spacing w:line="360" w:lineRule="auto"/>
        <w:ind w:leftChars="-202" w:left="-424" w:rightChars="-337" w:right="-708"/>
        <w:rPr>
          <w:rFonts w:ascii="宋体" w:hAnsi="宋体"/>
          <w:sz w:val="24"/>
        </w:rPr>
      </w:pPr>
    </w:p>
    <w:p w:rsidR="006C512C" w:rsidRDefault="006C512C">
      <w:pPr>
        <w:spacing w:line="360" w:lineRule="auto"/>
        <w:ind w:leftChars="-202" w:left="-424" w:rightChars="-337" w:right="-708"/>
        <w:rPr>
          <w:rFonts w:ascii="宋体" w:hAnsi="宋体"/>
          <w:sz w:val="24"/>
        </w:rPr>
      </w:pPr>
    </w:p>
    <w:p w:rsidR="006C512C" w:rsidRDefault="006C512C">
      <w:pPr>
        <w:spacing w:line="360" w:lineRule="auto"/>
        <w:ind w:leftChars="-202" w:left="-424" w:rightChars="-337" w:right="-708"/>
        <w:rPr>
          <w:rFonts w:ascii="宋体" w:hAnsi="宋体"/>
          <w:sz w:val="24"/>
        </w:rPr>
      </w:pPr>
    </w:p>
    <w:p w:rsidR="006C512C" w:rsidRDefault="006C512C">
      <w:pPr>
        <w:spacing w:line="360" w:lineRule="auto"/>
        <w:ind w:leftChars="-202" w:left="-424" w:rightChars="-337" w:right="-708"/>
        <w:rPr>
          <w:rFonts w:ascii="宋体" w:hAnsi="宋体"/>
          <w:sz w:val="24"/>
        </w:rPr>
      </w:pPr>
    </w:p>
    <w:p w:rsidR="006C512C" w:rsidRDefault="006C512C">
      <w:pPr>
        <w:spacing w:line="360" w:lineRule="auto"/>
        <w:ind w:leftChars="-202" w:left="-424" w:rightChars="-337" w:right="-708"/>
        <w:rPr>
          <w:rFonts w:ascii="宋体" w:hAnsi="宋体"/>
          <w:sz w:val="24"/>
        </w:rPr>
      </w:pPr>
    </w:p>
    <w:p w:rsidR="006C512C" w:rsidRDefault="006C512C">
      <w:pPr>
        <w:spacing w:line="360" w:lineRule="auto"/>
        <w:ind w:leftChars="-202" w:left="-424" w:rightChars="-337" w:right="-708"/>
        <w:rPr>
          <w:rFonts w:ascii="宋体" w:hAnsi="宋体"/>
          <w:sz w:val="24"/>
        </w:rPr>
      </w:pPr>
    </w:p>
    <w:p w:rsidR="006C512C" w:rsidRDefault="006C512C">
      <w:pPr>
        <w:spacing w:line="360" w:lineRule="auto"/>
        <w:ind w:leftChars="-202" w:left="-424" w:rightChars="-337" w:right="-708"/>
        <w:rPr>
          <w:rFonts w:ascii="宋体" w:hAnsi="宋体"/>
          <w:sz w:val="24"/>
        </w:rPr>
      </w:pPr>
    </w:p>
    <w:p w:rsidR="006C512C" w:rsidRDefault="006C512C">
      <w:pPr>
        <w:spacing w:line="360" w:lineRule="auto"/>
        <w:ind w:leftChars="-202" w:left="-424" w:rightChars="-337" w:right="-708"/>
        <w:rPr>
          <w:rFonts w:ascii="宋体" w:hAnsi="宋体"/>
          <w:sz w:val="24"/>
        </w:rPr>
      </w:pPr>
    </w:p>
    <w:p w:rsidR="006C512C" w:rsidRDefault="006C512C">
      <w:pPr>
        <w:spacing w:line="360" w:lineRule="auto"/>
        <w:ind w:leftChars="-202" w:left="-424" w:rightChars="-337" w:right="-708"/>
        <w:rPr>
          <w:rFonts w:ascii="宋体" w:hAnsi="宋体"/>
          <w:sz w:val="24"/>
        </w:rPr>
      </w:pPr>
    </w:p>
    <w:p w:rsidR="006C512C" w:rsidRDefault="00562682">
      <w:pPr>
        <w:spacing w:line="360" w:lineRule="auto"/>
        <w:ind w:leftChars="-202" w:left="-424" w:rightChars="-337" w:right="-708"/>
        <w:rPr>
          <w:rFonts w:ascii="宋体" w:hAnsi="宋体"/>
          <w:b/>
          <w:sz w:val="24"/>
        </w:rPr>
      </w:pPr>
      <w:r>
        <w:rPr>
          <w:rFonts w:ascii="宋体" w:hAnsi="宋体" w:hint="eastAsia"/>
          <w:sz w:val="24"/>
        </w:rPr>
        <w:lastRenderedPageBreak/>
        <w:t>甲</w:t>
      </w:r>
      <w:r>
        <w:rPr>
          <w:rFonts w:ascii="宋体" w:hAnsi="宋体"/>
          <w:sz w:val="24"/>
        </w:rPr>
        <w:t xml:space="preserve">    </w:t>
      </w:r>
      <w:r>
        <w:rPr>
          <w:rFonts w:ascii="宋体" w:hAnsi="宋体" w:hint="eastAsia"/>
          <w:sz w:val="24"/>
        </w:rPr>
        <w:t>方：</w:t>
      </w:r>
      <w:r>
        <w:rPr>
          <w:rFonts w:ascii="宋体" w:hAnsi="宋体"/>
          <w:sz w:val="24"/>
        </w:rPr>
        <w:t xml:space="preserve">  </w:t>
      </w:r>
    </w:p>
    <w:p w:rsidR="006C512C" w:rsidRDefault="00562682">
      <w:pPr>
        <w:spacing w:line="360" w:lineRule="auto"/>
        <w:ind w:leftChars="-202" w:left="-424" w:rightChars="-337" w:right="-708"/>
        <w:rPr>
          <w:rFonts w:ascii="宋体" w:hAnsi="宋体"/>
          <w:b/>
          <w:sz w:val="24"/>
        </w:rPr>
      </w:pPr>
      <w:r>
        <w:rPr>
          <w:rFonts w:ascii="宋体" w:hAnsi="宋体" w:hint="eastAsia"/>
          <w:sz w:val="24"/>
        </w:rPr>
        <w:t>电</w:t>
      </w:r>
      <w:r>
        <w:rPr>
          <w:rFonts w:ascii="宋体" w:hAnsi="宋体"/>
          <w:sz w:val="24"/>
        </w:rPr>
        <w:t xml:space="preserve">    </w:t>
      </w:r>
      <w:r>
        <w:rPr>
          <w:rFonts w:ascii="宋体" w:hAnsi="宋体" w:hint="eastAsia"/>
          <w:sz w:val="24"/>
        </w:rPr>
        <w:t>话：</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传</w:t>
      </w:r>
      <w:r>
        <w:rPr>
          <w:rFonts w:ascii="宋体" w:hAnsi="宋体"/>
          <w:sz w:val="24"/>
        </w:rPr>
        <w:t xml:space="preserve">  </w:t>
      </w:r>
      <w:r>
        <w:rPr>
          <w:rFonts w:ascii="宋体" w:hAnsi="宋体" w:hint="eastAsia"/>
          <w:sz w:val="24"/>
        </w:rPr>
        <w:t>真：</w:t>
      </w:r>
      <w:r>
        <w:rPr>
          <w:rFonts w:ascii="宋体" w:hAnsi="宋体"/>
          <w:sz w:val="24"/>
        </w:rPr>
        <w:t xml:space="preserve">           </w:t>
      </w:r>
      <w:r>
        <w:rPr>
          <w:rFonts w:ascii="宋体" w:hAnsi="宋体" w:hint="eastAsia"/>
          <w:sz w:val="24"/>
        </w:rPr>
        <w:t>地</w:t>
      </w:r>
      <w:r>
        <w:rPr>
          <w:rFonts w:ascii="宋体" w:hAnsi="宋体"/>
          <w:sz w:val="24"/>
        </w:rPr>
        <w:t xml:space="preserve">  </w:t>
      </w:r>
      <w:r>
        <w:rPr>
          <w:rFonts w:ascii="宋体" w:hAnsi="宋体" w:hint="eastAsia"/>
          <w:sz w:val="24"/>
        </w:rPr>
        <w:t>址：</w:t>
      </w:r>
    </w:p>
    <w:p w:rsidR="006C512C" w:rsidRDefault="00562682">
      <w:pPr>
        <w:spacing w:line="360" w:lineRule="auto"/>
        <w:ind w:leftChars="-202" w:left="-424" w:rightChars="-337" w:right="-708"/>
        <w:rPr>
          <w:rFonts w:ascii="宋体" w:hAnsi="宋体"/>
          <w:sz w:val="24"/>
        </w:rPr>
      </w:pPr>
      <w:r>
        <w:rPr>
          <w:rFonts w:ascii="宋体" w:hAnsi="宋体" w:hint="eastAsia"/>
          <w:sz w:val="24"/>
        </w:rPr>
        <w:t>乙</w:t>
      </w:r>
      <w:r>
        <w:rPr>
          <w:rFonts w:ascii="宋体" w:hAnsi="宋体"/>
          <w:sz w:val="24"/>
        </w:rPr>
        <w:t xml:space="preserve">    </w:t>
      </w:r>
      <w:r>
        <w:rPr>
          <w:rFonts w:ascii="宋体" w:hAnsi="宋体" w:hint="eastAsia"/>
          <w:sz w:val="24"/>
        </w:rPr>
        <w:t>方：</w:t>
      </w:r>
      <w:r>
        <w:rPr>
          <w:rFonts w:ascii="宋体" w:hAnsi="宋体"/>
          <w:sz w:val="24"/>
        </w:rPr>
        <w:t xml:space="preserve">   </w:t>
      </w:r>
      <w:r>
        <w:rPr>
          <w:rFonts w:ascii="宋体" w:hAnsi="宋体"/>
          <w:sz w:val="24"/>
        </w:rPr>
        <w:br/>
      </w:r>
      <w:r>
        <w:rPr>
          <w:rFonts w:ascii="宋体" w:hAnsi="宋体" w:hint="eastAsia"/>
          <w:sz w:val="24"/>
        </w:rPr>
        <w:t>电</w:t>
      </w:r>
      <w:r>
        <w:rPr>
          <w:rFonts w:ascii="宋体" w:hAnsi="宋体"/>
          <w:sz w:val="24"/>
        </w:rPr>
        <w:t xml:space="preserve">    </w:t>
      </w:r>
      <w:r>
        <w:rPr>
          <w:rFonts w:ascii="宋体" w:hAnsi="宋体" w:hint="eastAsia"/>
          <w:sz w:val="24"/>
        </w:rPr>
        <w:t>话：</w:t>
      </w:r>
      <w:r>
        <w:rPr>
          <w:rFonts w:ascii="宋体" w:hAnsi="宋体"/>
          <w:sz w:val="24"/>
        </w:rPr>
        <w:t xml:space="preserve">                </w:t>
      </w:r>
      <w:r>
        <w:rPr>
          <w:rFonts w:ascii="宋体" w:hAnsi="宋体" w:hint="eastAsia"/>
          <w:sz w:val="24"/>
        </w:rPr>
        <w:t>传</w:t>
      </w:r>
      <w:r>
        <w:rPr>
          <w:rFonts w:ascii="宋体" w:hAnsi="宋体"/>
          <w:sz w:val="24"/>
        </w:rPr>
        <w:t xml:space="preserve">  </w:t>
      </w:r>
      <w:r>
        <w:rPr>
          <w:rFonts w:ascii="宋体" w:hAnsi="宋体" w:hint="eastAsia"/>
          <w:sz w:val="24"/>
        </w:rPr>
        <w:t>真：</w:t>
      </w:r>
      <w:r>
        <w:rPr>
          <w:rFonts w:ascii="宋体" w:hAnsi="宋体"/>
          <w:sz w:val="24"/>
        </w:rPr>
        <w:t xml:space="preserve">           </w:t>
      </w:r>
      <w:r>
        <w:rPr>
          <w:rFonts w:ascii="宋体" w:hAnsi="宋体" w:hint="eastAsia"/>
          <w:sz w:val="24"/>
        </w:rPr>
        <w:t>地</w:t>
      </w:r>
      <w:r>
        <w:rPr>
          <w:rFonts w:ascii="宋体" w:hAnsi="宋体"/>
          <w:sz w:val="24"/>
        </w:rPr>
        <w:t xml:space="preserve">  </w:t>
      </w:r>
      <w:r>
        <w:rPr>
          <w:rFonts w:ascii="宋体" w:hAnsi="宋体" w:hint="eastAsia"/>
          <w:sz w:val="24"/>
        </w:rPr>
        <w:t>址：</w:t>
      </w:r>
      <w:r>
        <w:rPr>
          <w:rFonts w:ascii="宋体" w:hAnsi="宋体"/>
          <w:sz w:val="24"/>
        </w:rPr>
        <w:t xml:space="preserve">   </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t>项目名称：</w:t>
      </w:r>
      <w:r>
        <w:rPr>
          <w:rFonts w:ascii="宋体" w:hAnsi="宋体"/>
          <w:sz w:val="24"/>
        </w:rPr>
        <w:t xml:space="preserve">                           </w:t>
      </w:r>
      <w:r>
        <w:rPr>
          <w:rFonts w:ascii="宋体" w:hAnsi="宋体" w:hint="eastAsia"/>
          <w:sz w:val="24"/>
        </w:rPr>
        <w:t>采购编号：</w:t>
      </w:r>
      <w:r>
        <w:rPr>
          <w:rFonts w:ascii="宋体" w:hAnsi="宋体"/>
          <w:sz w:val="24"/>
        </w:rPr>
        <w:t xml:space="preserve">   </w:t>
      </w:r>
    </w:p>
    <w:p w:rsidR="006C512C" w:rsidRDefault="00562682">
      <w:pPr>
        <w:spacing w:line="360" w:lineRule="auto"/>
        <w:ind w:leftChars="-202" w:left="-424" w:rightChars="-337" w:right="-708"/>
        <w:rPr>
          <w:rFonts w:ascii="宋体" w:hAnsi="宋体"/>
          <w:sz w:val="24"/>
        </w:rPr>
      </w:pPr>
      <w:r>
        <w:rPr>
          <w:rFonts w:ascii="宋体" w:hAnsi="宋体"/>
          <w:sz w:val="24"/>
        </w:rPr>
        <w:t xml:space="preserve">   </w:t>
      </w:r>
      <w:r>
        <w:rPr>
          <w:rFonts w:ascii="宋体" w:hAnsi="宋体" w:hint="eastAsia"/>
          <w:sz w:val="24"/>
        </w:rPr>
        <w:t xml:space="preserve"> 根据</w:t>
      </w:r>
      <w:r>
        <w:rPr>
          <w:rFonts w:ascii="宋体" w:hAnsi="宋体"/>
          <w:sz w:val="24"/>
        </w:rPr>
        <w:t xml:space="preserve">     </w:t>
      </w:r>
      <w:r>
        <w:rPr>
          <w:rFonts w:ascii="宋体" w:hAnsi="宋体" w:hint="eastAsia"/>
          <w:sz w:val="24"/>
        </w:rPr>
        <w:t>项目的采购结果，按照《中华人民共和国政府采购法》、《中华人民共和国民法典》的规定，经双方协商，本着平等互利和诚实信用的原则，一致同意签订本合同如下。</w:t>
      </w:r>
    </w:p>
    <w:p w:rsidR="006C512C" w:rsidRDefault="00562682">
      <w:pPr>
        <w:spacing w:line="360" w:lineRule="auto"/>
        <w:ind w:leftChars="-202" w:left="-424" w:rightChars="-337" w:right="-708"/>
        <w:rPr>
          <w:rFonts w:ascii="宋体" w:hAnsi="宋体"/>
          <w:sz w:val="24"/>
        </w:rPr>
      </w:pPr>
      <w:r>
        <w:rPr>
          <w:rFonts w:ascii="宋体" w:hAnsi="宋体"/>
          <w:sz w:val="24"/>
        </w:rPr>
        <w:t xml:space="preserve"> </w:t>
      </w:r>
      <w:r w:rsidR="00D320DB">
        <w:rPr>
          <w:rFonts w:ascii="宋体" w:hAnsi="宋体"/>
          <w:sz w:val="24"/>
        </w:rPr>
        <w:t xml:space="preserve">   </w:t>
      </w:r>
      <w:r>
        <w:rPr>
          <w:rFonts w:ascii="宋体" w:hAnsi="宋体"/>
          <w:sz w:val="24"/>
        </w:rPr>
        <w:t>一</w:t>
      </w:r>
      <w:r>
        <w:rPr>
          <w:rFonts w:ascii="宋体" w:hAnsi="宋体" w:hint="eastAsia"/>
          <w:sz w:val="24"/>
        </w:rPr>
        <w:t>、货物内容</w:t>
      </w:r>
      <w:r>
        <w:rPr>
          <w:rFonts w:ascii="宋体" w:hAnsi="宋体"/>
          <w:sz w:val="24"/>
        </w:rPr>
        <w:t xml:space="preserve"> </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701"/>
        <w:gridCol w:w="2808"/>
        <w:gridCol w:w="900"/>
        <w:gridCol w:w="900"/>
        <w:gridCol w:w="1080"/>
        <w:gridCol w:w="1399"/>
      </w:tblGrid>
      <w:tr w:rsidR="006C512C">
        <w:trPr>
          <w:cantSplit/>
          <w:trHeight w:val="485"/>
        </w:trPr>
        <w:tc>
          <w:tcPr>
            <w:tcW w:w="852" w:type="dxa"/>
            <w:vAlign w:val="center"/>
          </w:tcPr>
          <w:p w:rsidR="006C512C" w:rsidRDefault="00562682">
            <w:pPr>
              <w:jc w:val="center"/>
            </w:pPr>
            <w:r>
              <w:rPr>
                <w:rFonts w:hint="eastAsia"/>
              </w:rPr>
              <w:t>序号</w:t>
            </w:r>
          </w:p>
        </w:tc>
        <w:tc>
          <w:tcPr>
            <w:tcW w:w="1701" w:type="dxa"/>
            <w:vAlign w:val="center"/>
          </w:tcPr>
          <w:p w:rsidR="006C512C" w:rsidRDefault="00562682">
            <w:pPr>
              <w:jc w:val="center"/>
            </w:pPr>
            <w:r>
              <w:rPr>
                <w:rFonts w:hint="eastAsia"/>
              </w:rPr>
              <w:t>商品名称</w:t>
            </w:r>
          </w:p>
        </w:tc>
        <w:tc>
          <w:tcPr>
            <w:tcW w:w="2808" w:type="dxa"/>
            <w:vAlign w:val="center"/>
          </w:tcPr>
          <w:p w:rsidR="006C512C" w:rsidRDefault="00562682">
            <w:pPr>
              <w:jc w:val="center"/>
            </w:pPr>
            <w:r>
              <w:rPr>
                <w:rFonts w:hint="eastAsia"/>
              </w:rPr>
              <w:t>品牌、规格型号及参数、配置</w:t>
            </w:r>
          </w:p>
          <w:p w:rsidR="006C512C" w:rsidRDefault="00562682">
            <w:pPr>
              <w:jc w:val="center"/>
            </w:pPr>
            <w:r>
              <w:rPr>
                <w:rFonts w:hint="eastAsia"/>
              </w:rPr>
              <w:t>（性能参数）</w:t>
            </w:r>
          </w:p>
        </w:tc>
        <w:tc>
          <w:tcPr>
            <w:tcW w:w="900" w:type="dxa"/>
            <w:vAlign w:val="center"/>
          </w:tcPr>
          <w:p w:rsidR="006C512C" w:rsidRDefault="00562682">
            <w:pPr>
              <w:jc w:val="center"/>
            </w:pPr>
            <w:r>
              <w:rPr>
                <w:rFonts w:hint="eastAsia"/>
              </w:rPr>
              <w:t>产地</w:t>
            </w:r>
          </w:p>
        </w:tc>
        <w:tc>
          <w:tcPr>
            <w:tcW w:w="900" w:type="dxa"/>
            <w:vAlign w:val="center"/>
          </w:tcPr>
          <w:p w:rsidR="006C512C" w:rsidRDefault="00562682">
            <w:pPr>
              <w:jc w:val="center"/>
            </w:pPr>
            <w:r>
              <w:rPr>
                <w:rFonts w:hint="eastAsia"/>
              </w:rPr>
              <w:t>数量</w:t>
            </w:r>
          </w:p>
        </w:tc>
        <w:tc>
          <w:tcPr>
            <w:tcW w:w="1080" w:type="dxa"/>
            <w:vAlign w:val="center"/>
          </w:tcPr>
          <w:p w:rsidR="006C512C" w:rsidRDefault="00562682">
            <w:pPr>
              <w:jc w:val="center"/>
            </w:pPr>
            <w:r>
              <w:rPr>
                <w:rFonts w:hint="eastAsia"/>
              </w:rPr>
              <w:t>单价</w:t>
            </w:r>
            <w:r>
              <w:t>(</w:t>
            </w:r>
            <w:r>
              <w:rPr>
                <w:rFonts w:hint="eastAsia"/>
              </w:rPr>
              <w:t>元</w:t>
            </w:r>
            <w:r>
              <w:t>)</w:t>
            </w:r>
          </w:p>
        </w:tc>
        <w:tc>
          <w:tcPr>
            <w:tcW w:w="1399" w:type="dxa"/>
            <w:vAlign w:val="center"/>
          </w:tcPr>
          <w:p w:rsidR="006C512C" w:rsidRDefault="00562682">
            <w:pPr>
              <w:jc w:val="center"/>
            </w:pPr>
            <w:r>
              <w:rPr>
                <w:rFonts w:hint="eastAsia"/>
              </w:rPr>
              <w:t>金额</w:t>
            </w:r>
            <w:r>
              <w:t>(</w:t>
            </w:r>
            <w:r>
              <w:rPr>
                <w:rFonts w:hint="eastAsia"/>
              </w:rPr>
              <w:t>元</w:t>
            </w:r>
            <w:r>
              <w:t>)</w:t>
            </w:r>
          </w:p>
        </w:tc>
      </w:tr>
      <w:tr w:rsidR="006C512C">
        <w:trPr>
          <w:cantSplit/>
          <w:trHeight w:val="368"/>
        </w:trPr>
        <w:tc>
          <w:tcPr>
            <w:tcW w:w="852" w:type="dxa"/>
            <w:vAlign w:val="center"/>
          </w:tcPr>
          <w:p w:rsidR="006C512C" w:rsidRDefault="00562682">
            <w:pPr>
              <w:jc w:val="center"/>
            </w:pPr>
            <w:r>
              <w:t>1</w:t>
            </w:r>
          </w:p>
        </w:tc>
        <w:tc>
          <w:tcPr>
            <w:tcW w:w="1701" w:type="dxa"/>
            <w:vAlign w:val="center"/>
          </w:tcPr>
          <w:p w:rsidR="006C512C" w:rsidRDefault="006C512C">
            <w:pPr>
              <w:jc w:val="center"/>
            </w:pPr>
          </w:p>
        </w:tc>
        <w:tc>
          <w:tcPr>
            <w:tcW w:w="2808" w:type="dxa"/>
            <w:vAlign w:val="center"/>
          </w:tcPr>
          <w:p w:rsidR="006C512C" w:rsidRDefault="006C512C">
            <w:pPr>
              <w:jc w:val="center"/>
            </w:pPr>
          </w:p>
        </w:tc>
        <w:tc>
          <w:tcPr>
            <w:tcW w:w="900" w:type="dxa"/>
            <w:vAlign w:val="center"/>
          </w:tcPr>
          <w:p w:rsidR="006C512C" w:rsidRDefault="006C512C">
            <w:pPr>
              <w:jc w:val="center"/>
            </w:pPr>
          </w:p>
        </w:tc>
        <w:tc>
          <w:tcPr>
            <w:tcW w:w="900" w:type="dxa"/>
            <w:vAlign w:val="center"/>
          </w:tcPr>
          <w:p w:rsidR="006C512C" w:rsidRDefault="006C512C">
            <w:pPr>
              <w:jc w:val="center"/>
            </w:pPr>
          </w:p>
        </w:tc>
        <w:tc>
          <w:tcPr>
            <w:tcW w:w="1080" w:type="dxa"/>
            <w:vAlign w:val="center"/>
          </w:tcPr>
          <w:p w:rsidR="006C512C" w:rsidRDefault="006C512C">
            <w:pPr>
              <w:jc w:val="center"/>
            </w:pPr>
          </w:p>
        </w:tc>
        <w:tc>
          <w:tcPr>
            <w:tcW w:w="1399" w:type="dxa"/>
            <w:vAlign w:val="center"/>
          </w:tcPr>
          <w:p w:rsidR="006C512C" w:rsidRDefault="006C512C">
            <w:pPr>
              <w:jc w:val="center"/>
            </w:pPr>
          </w:p>
        </w:tc>
      </w:tr>
      <w:tr w:rsidR="006C512C">
        <w:trPr>
          <w:cantSplit/>
          <w:trHeight w:val="368"/>
        </w:trPr>
        <w:tc>
          <w:tcPr>
            <w:tcW w:w="852" w:type="dxa"/>
            <w:vAlign w:val="center"/>
          </w:tcPr>
          <w:p w:rsidR="006C512C" w:rsidRDefault="00562682">
            <w:pPr>
              <w:jc w:val="center"/>
            </w:pPr>
            <w:r>
              <w:t>2</w:t>
            </w:r>
          </w:p>
        </w:tc>
        <w:tc>
          <w:tcPr>
            <w:tcW w:w="1701" w:type="dxa"/>
            <w:vAlign w:val="center"/>
          </w:tcPr>
          <w:p w:rsidR="006C512C" w:rsidRDefault="006C512C">
            <w:pPr>
              <w:jc w:val="center"/>
            </w:pPr>
          </w:p>
        </w:tc>
        <w:tc>
          <w:tcPr>
            <w:tcW w:w="2808" w:type="dxa"/>
            <w:vAlign w:val="center"/>
          </w:tcPr>
          <w:p w:rsidR="006C512C" w:rsidRDefault="006C512C">
            <w:pPr>
              <w:jc w:val="center"/>
            </w:pPr>
          </w:p>
        </w:tc>
        <w:tc>
          <w:tcPr>
            <w:tcW w:w="900" w:type="dxa"/>
            <w:vAlign w:val="center"/>
          </w:tcPr>
          <w:p w:rsidR="006C512C" w:rsidRDefault="006C512C">
            <w:pPr>
              <w:jc w:val="center"/>
            </w:pPr>
          </w:p>
        </w:tc>
        <w:tc>
          <w:tcPr>
            <w:tcW w:w="900" w:type="dxa"/>
            <w:vAlign w:val="center"/>
          </w:tcPr>
          <w:p w:rsidR="006C512C" w:rsidRDefault="006C512C">
            <w:pPr>
              <w:jc w:val="center"/>
            </w:pPr>
          </w:p>
        </w:tc>
        <w:tc>
          <w:tcPr>
            <w:tcW w:w="1080" w:type="dxa"/>
            <w:vAlign w:val="center"/>
          </w:tcPr>
          <w:p w:rsidR="006C512C" w:rsidRDefault="006C512C">
            <w:pPr>
              <w:jc w:val="center"/>
            </w:pPr>
          </w:p>
        </w:tc>
        <w:tc>
          <w:tcPr>
            <w:tcW w:w="1399" w:type="dxa"/>
            <w:vAlign w:val="center"/>
          </w:tcPr>
          <w:p w:rsidR="006C512C" w:rsidRDefault="006C512C">
            <w:pPr>
              <w:jc w:val="center"/>
            </w:pPr>
          </w:p>
        </w:tc>
      </w:tr>
      <w:tr w:rsidR="006C512C">
        <w:trPr>
          <w:cantSplit/>
          <w:trHeight w:val="369"/>
        </w:trPr>
        <w:tc>
          <w:tcPr>
            <w:tcW w:w="852" w:type="dxa"/>
            <w:vAlign w:val="center"/>
          </w:tcPr>
          <w:p w:rsidR="006C512C" w:rsidRDefault="00562682">
            <w:pPr>
              <w:jc w:val="center"/>
            </w:pPr>
            <w:r>
              <w:t>3</w:t>
            </w:r>
          </w:p>
        </w:tc>
        <w:tc>
          <w:tcPr>
            <w:tcW w:w="1701" w:type="dxa"/>
            <w:vAlign w:val="center"/>
          </w:tcPr>
          <w:p w:rsidR="006C512C" w:rsidRDefault="006C512C">
            <w:pPr>
              <w:jc w:val="center"/>
            </w:pPr>
          </w:p>
        </w:tc>
        <w:tc>
          <w:tcPr>
            <w:tcW w:w="2808" w:type="dxa"/>
            <w:vAlign w:val="center"/>
          </w:tcPr>
          <w:p w:rsidR="006C512C" w:rsidRDefault="006C512C">
            <w:pPr>
              <w:jc w:val="center"/>
            </w:pPr>
          </w:p>
        </w:tc>
        <w:tc>
          <w:tcPr>
            <w:tcW w:w="900" w:type="dxa"/>
            <w:vAlign w:val="center"/>
          </w:tcPr>
          <w:p w:rsidR="006C512C" w:rsidRDefault="006C512C">
            <w:pPr>
              <w:jc w:val="center"/>
            </w:pPr>
          </w:p>
        </w:tc>
        <w:tc>
          <w:tcPr>
            <w:tcW w:w="900" w:type="dxa"/>
            <w:vAlign w:val="center"/>
          </w:tcPr>
          <w:p w:rsidR="006C512C" w:rsidRDefault="006C512C">
            <w:pPr>
              <w:jc w:val="center"/>
            </w:pPr>
          </w:p>
        </w:tc>
        <w:tc>
          <w:tcPr>
            <w:tcW w:w="1080" w:type="dxa"/>
            <w:vAlign w:val="center"/>
          </w:tcPr>
          <w:p w:rsidR="006C512C" w:rsidRDefault="006C512C">
            <w:pPr>
              <w:jc w:val="center"/>
            </w:pPr>
          </w:p>
        </w:tc>
        <w:tc>
          <w:tcPr>
            <w:tcW w:w="1399" w:type="dxa"/>
            <w:vAlign w:val="center"/>
          </w:tcPr>
          <w:p w:rsidR="006C512C" w:rsidRDefault="006C512C">
            <w:pPr>
              <w:jc w:val="center"/>
            </w:pPr>
          </w:p>
        </w:tc>
      </w:tr>
      <w:tr w:rsidR="006C512C">
        <w:trPr>
          <w:cantSplit/>
          <w:trHeight w:val="368"/>
        </w:trPr>
        <w:tc>
          <w:tcPr>
            <w:tcW w:w="852" w:type="dxa"/>
            <w:vAlign w:val="center"/>
          </w:tcPr>
          <w:p w:rsidR="006C512C" w:rsidRDefault="00562682">
            <w:pPr>
              <w:jc w:val="center"/>
            </w:pPr>
            <w:r>
              <w:t>4</w:t>
            </w:r>
          </w:p>
        </w:tc>
        <w:tc>
          <w:tcPr>
            <w:tcW w:w="1701" w:type="dxa"/>
            <w:vAlign w:val="center"/>
          </w:tcPr>
          <w:p w:rsidR="006C512C" w:rsidRDefault="006C512C">
            <w:pPr>
              <w:jc w:val="center"/>
            </w:pPr>
          </w:p>
        </w:tc>
        <w:tc>
          <w:tcPr>
            <w:tcW w:w="2808" w:type="dxa"/>
            <w:vAlign w:val="center"/>
          </w:tcPr>
          <w:p w:rsidR="006C512C" w:rsidRDefault="006C512C">
            <w:pPr>
              <w:jc w:val="center"/>
            </w:pPr>
          </w:p>
        </w:tc>
        <w:tc>
          <w:tcPr>
            <w:tcW w:w="900" w:type="dxa"/>
            <w:vAlign w:val="center"/>
          </w:tcPr>
          <w:p w:rsidR="006C512C" w:rsidRDefault="006C512C">
            <w:pPr>
              <w:jc w:val="center"/>
            </w:pPr>
          </w:p>
        </w:tc>
        <w:tc>
          <w:tcPr>
            <w:tcW w:w="900" w:type="dxa"/>
            <w:vAlign w:val="center"/>
          </w:tcPr>
          <w:p w:rsidR="006C512C" w:rsidRDefault="006C512C">
            <w:pPr>
              <w:jc w:val="center"/>
            </w:pPr>
          </w:p>
        </w:tc>
        <w:tc>
          <w:tcPr>
            <w:tcW w:w="1080" w:type="dxa"/>
            <w:vAlign w:val="center"/>
          </w:tcPr>
          <w:p w:rsidR="006C512C" w:rsidRDefault="006C512C">
            <w:pPr>
              <w:jc w:val="center"/>
            </w:pPr>
          </w:p>
        </w:tc>
        <w:tc>
          <w:tcPr>
            <w:tcW w:w="1399" w:type="dxa"/>
            <w:vAlign w:val="center"/>
          </w:tcPr>
          <w:p w:rsidR="006C512C" w:rsidRDefault="006C512C">
            <w:pPr>
              <w:jc w:val="center"/>
            </w:pPr>
          </w:p>
        </w:tc>
      </w:tr>
      <w:tr w:rsidR="006C512C">
        <w:trPr>
          <w:cantSplit/>
          <w:trHeight w:val="486"/>
        </w:trPr>
        <w:tc>
          <w:tcPr>
            <w:tcW w:w="9640" w:type="dxa"/>
            <w:gridSpan w:val="7"/>
            <w:vAlign w:val="center"/>
          </w:tcPr>
          <w:p w:rsidR="006C512C" w:rsidRDefault="00562682">
            <w:r>
              <w:t xml:space="preserve">  </w:t>
            </w:r>
            <w:r>
              <w:rPr>
                <w:rFonts w:hint="eastAsia"/>
              </w:rPr>
              <w:t>小计总额：￥</w:t>
            </w:r>
            <w:r>
              <w:t xml:space="preserve">       </w:t>
            </w:r>
            <w:r>
              <w:rPr>
                <w:rFonts w:hint="eastAsia"/>
              </w:rPr>
              <w:t>元；</w:t>
            </w:r>
            <w:r>
              <w:t xml:space="preserve">    </w:t>
            </w:r>
            <w:r>
              <w:rPr>
                <w:rFonts w:hint="eastAsia"/>
              </w:rPr>
              <w:t>大写：</w:t>
            </w:r>
            <w:r>
              <w:t xml:space="preserve">         </w:t>
            </w:r>
          </w:p>
        </w:tc>
      </w:tr>
    </w:tbl>
    <w:p w:rsidR="006C512C" w:rsidRDefault="00562682" w:rsidP="00D320DB">
      <w:pPr>
        <w:spacing w:line="360" w:lineRule="auto"/>
        <w:ind w:leftChars="-202" w:left="-424" w:rightChars="-337" w:right="-708" w:firstLineChars="200" w:firstLine="480"/>
        <w:rPr>
          <w:rFonts w:ascii="宋体" w:hAnsi="宋体"/>
          <w:sz w:val="24"/>
        </w:rPr>
      </w:pPr>
      <w:r>
        <w:rPr>
          <w:rFonts w:ascii="宋体" w:hAnsi="宋体" w:hint="eastAsia"/>
          <w:sz w:val="24"/>
        </w:rPr>
        <w:t>合同总额包括乙方设计、安装、随机零配件、标配工具、运输保险、调试、培训、质保期服务、各项税费及合同实施过程中不可预见费用等。</w:t>
      </w:r>
    </w:p>
    <w:p w:rsidR="006C512C" w:rsidRDefault="00562682">
      <w:pPr>
        <w:spacing w:line="360" w:lineRule="auto"/>
        <w:ind w:leftChars="-202" w:left="-424" w:rightChars="-337" w:right="-708"/>
        <w:rPr>
          <w:rFonts w:ascii="宋体" w:hAnsi="宋体"/>
          <w:sz w:val="24"/>
        </w:rPr>
      </w:pPr>
      <w:r>
        <w:rPr>
          <w:rFonts w:ascii="宋体" w:hAnsi="宋体" w:hint="eastAsia"/>
          <w:sz w:val="24"/>
        </w:rPr>
        <w:t>注：货物名称内容必须与投标文件中货物名称内容一致。</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t>二、合同金额</w:t>
      </w:r>
    </w:p>
    <w:p w:rsidR="006C512C" w:rsidRDefault="00562682">
      <w:pPr>
        <w:pStyle w:val="af2"/>
        <w:spacing w:line="360" w:lineRule="auto"/>
        <w:ind w:leftChars="-202" w:left="-424" w:rightChars="-337" w:right="-708" w:firstLineChars="200" w:firstLine="480"/>
        <w:rPr>
          <w:rFonts w:hAnsi="宋体"/>
          <w:sz w:val="24"/>
          <w:szCs w:val="24"/>
        </w:rPr>
      </w:pPr>
      <w:r>
        <w:rPr>
          <w:rFonts w:hAnsi="宋体" w:hint="eastAsia"/>
          <w:sz w:val="24"/>
          <w:szCs w:val="24"/>
        </w:rPr>
        <w:t>合同金额为（大写）：_______________元（￥_______________元）。</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t>三、设备要求</w:t>
      </w:r>
    </w:p>
    <w:p w:rsidR="006C512C" w:rsidRDefault="00562682">
      <w:pPr>
        <w:spacing w:line="360" w:lineRule="auto"/>
        <w:ind w:leftChars="-202" w:left="-424" w:rightChars="-337" w:right="-708" w:firstLineChars="200" w:firstLine="480"/>
        <w:rPr>
          <w:rFonts w:ascii="宋体" w:hAnsi="宋体"/>
          <w:sz w:val="24"/>
        </w:rPr>
      </w:pPr>
      <w:r>
        <w:rPr>
          <w:rFonts w:ascii="宋体" w:hAnsi="宋体"/>
          <w:sz w:val="24"/>
        </w:rPr>
        <w:t>1.</w:t>
      </w:r>
      <w:r>
        <w:rPr>
          <w:rFonts w:ascii="宋体" w:hAnsi="宋体" w:hint="eastAsia"/>
          <w:sz w:val="24"/>
        </w:rPr>
        <w:t>货物为原制造商制造的原包装全新产品，货物无污染，无侵权行为、表面无划损、无任何缺陷隐患，在中国境内可依常规安全合法使用。</w:t>
      </w:r>
    </w:p>
    <w:p w:rsidR="006C512C" w:rsidRDefault="00562682">
      <w:pPr>
        <w:spacing w:line="360" w:lineRule="auto"/>
        <w:ind w:leftChars="-202" w:left="-424" w:rightChars="-337" w:right="-708" w:firstLineChars="200" w:firstLine="480"/>
        <w:rPr>
          <w:rFonts w:ascii="宋体" w:hAnsi="宋体"/>
          <w:sz w:val="24"/>
        </w:rPr>
      </w:pPr>
      <w:r>
        <w:rPr>
          <w:rFonts w:ascii="宋体" w:hAnsi="宋体"/>
          <w:sz w:val="24"/>
        </w:rPr>
        <w:t>2.</w:t>
      </w:r>
      <w:r>
        <w:rPr>
          <w:rFonts w:ascii="宋体" w:hAnsi="宋体" w:hint="eastAsia"/>
          <w:sz w:val="24"/>
        </w:rPr>
        <w:t>交付验收标准依次序对照适用标准为：①符合中华人民共和国国家安全质量标准、环保标准或行业标准；②符合采购文件和响应承诺中甲方认可的合理最佳配置、参数及各项要求；③货物来源国官方标准。</w:t>
      </w:r>
      <w:r>
        <w:rPr>
          <w:rFonts w:ascii="宋体" w:hAnsi="宋体"/>
          <w:sz w:val="24"/>
        </w:rPr>
        <w:t xml:space="preserve">    </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乙方应将主要产品的用户手册、保修手册、有关单证资料等交付给甲方，使用操作及安全须知等重要资料应附有中文说明。</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t>四、供货期、供货地点</w:t>
      </w:r>
    </w:p>
    <w:p w:rsidR="006C512C" w:rsidRDefault="00562682">
      <w:pPr>
        <w:spacing w:line="360" w:lineRule="auto"/>
        <w:ind w:leftChars="-202" w:left="-424" w:rightChars="-337" w:right="-708" w:firstLineChars="200" w:firstLine="480"/>
        <w:rPr>
          <w:rFonts w:ascii="宋体" w:hAnsi="宋体"/>
          <w:sz w:val="24"/>
        </w:rPr>
      </w:pPr>
      <w:r>
        <w:rPr>
          <w:rFonts w:ascii="宋体" w:hAnsi="宋体"/>
          <w:sz w:val="24"/>
        </w:rPr>
        <w:t>1.</w:t>
      </w:r>
      <w:r>
        <w:rPr>
          <w:rFonts w:ascii="宋体" w:hAnsi="宋体" w:hint="eastAsia"/>
          <w:sz w:val="24"/>
        </w:rPr>
        <w:t>供货期：合同签订之日起15个工作日；</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供货地点：采购人指定地点。</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lastRenderedPageBreak/>
        <w:t>五、付款方式：项目完成，经甲方组织有关人员对项目进行验收，验收合格支付97%的合同款；质保期满一年，产品没有质量问题，甲方一次性支付3%的合同款。</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t>六、质保期及售后服务要求</w:t>
      </w:r>
    </w:p>
    <w:p w:rsidR="006C512C" w:rsidRDefault="00562682">
      <w:pPr>
        <w:spacing w:line="360" w:lineRule="auto"/>
        <w:ind w:leftChars="-202" w:left="-424" w:rightChars="-337" w:right="-708" w:firstLineChars="200" w:firstLine="480"/>
        <w:rPr>
          <w:rFonts w:ascii="宋体" w:hAnsi="宋体"/>
          <w:sz w:val="24"/>
        </w:rPr>
      </w:pPr>
      <w:r>
        <w:rPr>
          <w:rFonts w:ascii="宋体" w:hAnsi="宋体"/>
          <w:sz w:val="24"/>
        </w:rPr>
        <w:t>1.</w:t>
      </w:r>
      <w:r>
        <w:rPr>
          <w:rFonts w:ascii="宋体" w:hAnsi="宋体" w:hint="eastAsia"/>
          <w:sz w:val="24"/>
        </w:rPr>
        <w:t>本合同的质量保证期（免费保修期）为 1 年（附证明材料），质保期内乙方对所供货物实行包修、包换、包退、包维护保养，期满后可同时提供终身</w:t>
      </w:r>
      <w:r>
        <w:rPr>
          <w:rFonts w:ascii="宋体" w:hAnsi="宋体"/>
          <w:sz w:val="24"/>
        </w:rPr>
        <w:t xml:space="preserve"> (</w:t>
      </w:r>
      <w:r>
        <w:rPr>
          <w:rFonts w:ascii="宋体" w:hAnsi="宋体" w:hint="eastAsia"/>
          <w:sz w:val="24"/>
        </w:rPr>
        <w:t>免费</w:t>
      </w:r>
      <w:r>
        <w:rPr>
          <w:rFonts w:ascii="宋体" w:hAnsi="宋体"/>
          <w:sz w:val="24"/>
        </w:rPr>
        <w:t>/</w:t>
      </w:r>
      <w:r>
        <w:rPr>
          <w:rFonts w:ascii="宋体" w:hAnsi="宋体" w:hint="eastAsia"/>
          <w:sz w:val="24"/>
        </w:rPr>
        <w:t>有偿</w:t>
      </w:r>
      <w:r>
        <w:rPr>
          <w:rFonts w:ascii="宋体" w:hAnsi="宋体"/>
          <w:sz w:val="24"/>
        </w:rPr>
        <w:t xml:space="preserve">) </w:t>
      </w:r>
      <w:r>
        <w:rPr>
          <w:rFonts w:ascii="宋体" w:hAnsi="宋体" w:hint="eastAsia"/>
          <w:sz w:val="24"/>
        </w:rPr>
        <w:t>维修保养服务。</w:t>
      </w:r>
    </w:p>
    <w:p w:rsidR="006C512C" w:rsidRDefault="00562682">
      <w:pPr>
        <w:spacing w:line="360" w:lineRule="auto"/>
        <w:ind w:leftChars="-202" w:left="-424" w:rightChars="-337" w:right="-708" w:firstLineChars="200" w:firstLine="480"/>
        <w:rPr>
          <w:rFonts w:ascii="宋体" w:hAnsi="宋体"/>
          <w:sz w:val="24"/>
        </w:rPr>
      </w:pPr>
      <w:r>
        <w:rPr>
          <w:rFonts w:ascii="宋体" w:hAnsi="宋体"/>
          <w:sz w:val="24"/>
        </w:rPr>
        <w:t>2.</w:t>
      </w:r>
      <w:r>
        <w:rPr>
          <w:rFonts w:ascii="宋体" w:hAnsi="宋体" w:hint="eastAsia"/>
          <w:sz w:val="24"/>
        </w:rPr>
        <w:t>质保期内，如设备或零部件因非人为因素出现故障而造成短期停用时，则质保期和免费维修期相应顺延。如停用时间累计超过</w:t>
      </w:r>
      <w:r>
        <w:rPr>
          <w:rFonts w:ascii="宋体" w:hAnsi="宋体"/>
          <w:sz w:val="24"/>
        </w:rPr>
        <w:t>60</w:t>
      </w:r>
      <w:r>
        <w:rPr>
          <w:rFonts w:ascii="宋体" w:hAnsi="宋体" w:hint="eastAsia"/>
          <w:sz w:val="24"/>
        </w:rPr>
        <w:t>天则质保期重新计算。</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t>七、验收：</w:t>
      </w:r>
    </w:p>
    <w:p w:rsidR="006C512C" w:rsidRDefault="00562682">
      <w:pPr>
        <w:spacing w:line="360" w:lineRule="auto"/>
        <w:ind w:leftChars="-202" w:left="-424" w:rightChars="-337" w:right="-708" w:firstLineChars="200" w:firstLine="480"/>
        <w:rPr>
          <w:rFonts w:ascii="宋体" w:hAnsi="宋体"/>
          <w:sz w:val="24"/>
        </w:rPr>
      </w:pPr>
      <w:r>
        <w:rPr>
          <w:rFonts w:ascii="宋体" w:hAnsi="宋体"/>
          <w:sz w:val="24"/>
        </w:rPr>
        <w:t>1</w:t>
      </w:r>
      <w:r>
        <w:rPr>
          <w:rFonts w:ascii="宋体" w:hAnsi="宋体" w:hint="eastAsia"/>
          <w:sz w:val="24"/>
        </w:rPr>
        <w:t>）货物若有国家标准按照国家标准验收，若无国家标准按行业标准验收，为原制造商制造的全新产品，产品无污染，无侵权行为、表面无划损、无任何缺陷隐患，在中国境内可依常规安全合法使用。</w:t>
      </w:r>
      <w:r>
        <w:rPr>
          <w:rFonts w:ascii="宋体" w:hAnsi="宋体"/>
          <w:sz w:val="24"/>
        </w:rPr>
        <w:t xml:space="preserve"> </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t>2）乙方应将主要设备的用户手册、保修手册、有关单证资料及配备件等交付给甲方，使用操作及安全须知等重要资料应附有中文说明。</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t>3）甲方组成验收小组按国家有关规定、规范进行验收，必要时邀请相关的专业人员或机构参与验收。因货物质量问题发生争议时，由本地质量技术监督部门鉴定。货物符合质量技术标准的，鉴定费由甲方承担；否则鉴定费由乙方承担。</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t>八、违约责任与赔偿损失</w:t>
      </w:r>
    </w:p>
    <w:p w:rsidR="006C512C" w:rsidRDefault="00562682">
      <w:pPr>
        <w:spacing w:line="360" w:lineRule="auto"/>
        <w:ind w:leftChars="-202" w:left="-424" w:rightChars="-337" w:right="-708" w:firstLineChars="200" w:firstLine="480"/>
        <w:rPr>
          <w:rFonts w:ascii="宋体" w:hAnsi="宋体"/>
          <w:sz w:val="24"/>
        </w:rPr>
      </w:pPr>
      <w:r>
        <w:rPr>
          <w:rFonts w:ascii="宋体" w:hAnsi="宋体"/>
          <w:sz w:val="24"/>
        </w:rPr>
        <w:t xml:space="preserve">1) </w:t>
      </w:r>
      <w:r>
        <w:rPr>
          <w:rFonts w:ascii="宋体" w:hAnsi="宋体" w:hint="eastAsia"/>
          <w:sz w:val="24"/>
        </w:rPr>
        <w:t>乙方交付的货物不符合采购文件、报价文件或本合同规定的，甲方有权拒收，并且乙方须向甲方支付本合同总价</w:t>
      </w:r>
      <w:r>
        <w:rPr>
          <w:rFonts w:ascii="宋体" w:hAnsi="宋体"/>
          <w:sz w:val="24"/>
        </w:rPr>
        <w:t>5%</w:t>
      </w:r>
      <w:r>
        <w:rPr>
          <w:rFonts w:ascii="宋体" w:hAnsi="宋体" w:hint="eastAsia"/>
          <w:sz w:val="24"/>
        </w:rPr>
        <w:t>的违约金。</w:t>
      </w:r>
    </w:p>
    <w:p w:rsidR="006C512C" w:rsidRDefault="00562682">
      <w:pPr>
        <w:spacing w:line="360" w:lineRule="auto"/>
        <w:ind w:leftChars="-202" w:left="-424" w:rightChars="-337" w:right="-708" w:firstLineChars="200" w:firstLine="480"/>
        <w:rPr>
          <w:rFonts w:ascii="宋体" w:hAnsi="宋体"/>
          <w:sz w:val="24"/>
        </w:rPr>
      </w:pPr>
      <w:r>
        <w:rPr>
          <w:rFonts w:ascii="宋体" w:hAnsi="宋体"/>
          <w:sz w:val="24"/>
        </w:rPr>
        <w:t xml:space="preserve">2) </w:t>
      </w:r>
      <w:r>
        <w:rPr>
          <w:rFonts w:ascii="宋体" w:hAnsi="宋体" w:hint="eastAsia"/>
          <w:sz w:val="24"/>
        </w:rPr>
        <w:t>乙方未能按本合同规定的交货时间交付货物的，从逾期之日起每日按本合同总价1‰的数额向甲方支付违约金；逾期1个月以上的，甲方有权终止合同，由此造成的甲方经济损失由乙方承担。</w:t>
      </w:r>
    </w:p>
    <w:p w:rsidR="006C512C" w:rsidRDefault="00562682">
      <w:pPr>
        <w:spacing w:line="360" w:lineRule="auto"/>
        <w:ind w:leftChars="-202" w:left="-424" w:rightChars="-337" w:right="-708" w:firstLineChars="200" w:firstLine="480"/>
        <w:rPr>
          <w:rFonts w:ascii="宋体" w:hAnsi="宋体"/>
          <w:sz w:val="24"/>
        </w:rPr>
      </w:pPr>
      <w:r>
        <w:rPr>
          <w:rFonts w:ascii="宋体" w:hAnsi="宋体"/>
          <w:sz w:val="24"/>
        </w:rPr>
        <w:t xml:space="preserve">3) </w:t>
      </w:r>
      <w:r>
        <w:rPr>
          <w:rFonts w:ascii="宋体" w:hAnsi="宋体" w:hint="eastAsia"/>
          <w:sz w:val="24"/>
        </w:rPr>
        <w:t>甲方无正当理由拒收货物，到期拒付货物款项的，甲方向乙方偿付本合同总的</w:t>
      </w:r>
      <w:r>
        <w:rPr>
          <w:rFonts w:ascii="宋体" w:hAnsi="宋体"/>
          <w:sz w:val="24"/>
        </w:rPr>
        <w:t>5%</w:t>
      </w:r>
      <w:r>
        <w:rPr>
          <w:rFonts w:ascii="宋体" w:hAnsi="宋体" w:hint="eastAsia"/>
          <w:sz w:val="24"/>
        </w:rPr>
        <w:t>的违约金。甲方逾期付款，则每日按本合同应付部分的1‰向乙方偿付违约金。</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t>九、争议的解决</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t>合同执行过程中发生的任何争议，如双方不能通过友好协商解决的，可向甲方所在地人民法院提起诉讼解决。</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t>十、不可抗力：任何一方由于不可抗力原因不能履行合同时，应在不可抗力事件结束后</w:t>
      </w:r>
      <w:r>
        <w:rPr>
          <w:rFonts w:ascii="宋体" w:hAnsi="宋体"/>
          <w:sz w:val="24"/>
        </w:rPr>
        <w:t>1</w:t>
      </w:r>
      <w:r>
        <w:rPr>
          <w:rFonts w:ascii="宋体" w:hAnsi="宋体" w:hint="eastAsia"/>
          <w:sz w:val="24"/>
        </w:rPr>
        <w:t>日内向对方通报，以减轻可能给对方造成的损失，在取得有关机构的不可抗力证明或双方谅解确认后，允许延期履行或修订合同，并根据情况可部分或全部免于承担违约责任。</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lastRenderedPageBreak/>
        <w:t>十一、税费：在中国境内、外发生的与本合同执行有关的一切税费均由乙方负担。</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t>十二、其它</w:t>
      </w:r>
    </w:p>
    <w:p w:rsidR="006C512C" w:rsidRDefault="00562682">
      <w:pPr>
        <w:spacing w:line="360" w:lineRule="auto"/>
        <w:ind w:leftChars="-202" w:left="-424" w:rightChars="-337" w:right="-708" w:firstLineChars="200" w:firstLine="480"/>
        <w:rPr>
          <w:rFonts w:ascii="宋体" w:hAnsi="宋体"/>
          <w:sz w:val="24"/>
        </w:rPr>
      </w:pPr>
      <w:r>
        <w:rPr>
          <w:rFonts w:ascii="宋体" w:hAnsi="宋体"/>
          <w:sz w:val="24"/>
        </w:rPr>
        <w:t xml:space="preserve">1) </w:t>
      </w:r>
      <w:r>
        <w:rPr>
          <w:rFonts w:ascii="宋体" w:hAnsi="宋体" w:hint="eastAsia"/>
          <w:sz w:val="24"/>
        </w:rPr>
        <w:t>本合同所有附件、采购文件、投标文件、中标通知书通知书均为合同的有效组成部分，与本合同具有同等法律效力。</w:t>
      </w:r>
    </w:p>
    <w:p w:rsidR="006C512C" w:rsidRDefault="00562682">
      <w:pPr>
        <w:spacing w:line="360" w:lineRule="auto"/>
        <w:ind w:leftChars="-202" w:left="-424" w:rightChars="-337" w:right="-708" w:firstLineChars="200" w:firstLine="480"/>
        <w:rPr>
          <w:rFonts w:ascii="宋体" w:hAnsi="宋体"/>
          <w:sz w:val="24"/>
        </w:rPr>
      </w:pPr>
      <w:r>
        <w:rPr>
          <w:rFonts w:ascii="宋体" w:hAnsi="宋体"/>
          <w:sz w:val="24"/>
        </w:rPr>
        <w:t xml:space="preserve">2) </w:t>
      </w:r>
      <w:r>
        <w:rPr>
          <w:rFonts w:ascii="宋体" w:hAnsi="宋体" w:hint="eastAsia"/>
          <w:sz w:val="24"/>
        </w:rPr>
        <w:t>在执行本合同的过程中，所有经双方签署确认的文件（包括会议纪要、补充协议、往来信函）即成为本合同的有效组成部分。</w:t>
      </w:r>
    </w:p>
    <w:p w:rsidR="006C512C" w:rsidRDefault="00562682">
      <w:pPr>
        <w:spacing w:line="360" w:lineRule="auto"/>
        <w:ind w:leftChars="-202" w:left="-424" w:rightChars="-337" w:right="-708" w:firstLineChars="200" w:firstLine="480"/>
        <w:rPr>
          <w:rFonts w:ascii="宋体" w:hAnsi="宋体"/>
          <w:sz w:val="24"/>
        </w:rPr>
      </w:pPr>
      <w:r>
        <w:rPr>
          <w:rFonts w:ascii="宋体" w:hAnsi="宋体"/>
          <w:sz w:val="24"/>
        </w:rPr>
        <w:t xml:space="preserve">3) </w:t>
      </w:r>
      <w:r>
        <w:rPr>
          <w:rFonts w:ascii="宋体" w:hAnsi="宋体" w:hint="eastAsia"/>
          <w:sz w:val="24"/>
        </w:rPr>
        <w:t>如一方地址、电话、传真号码有变更，应在变更当日内书面通知对方，否则，应承担相应责任。</w:t>
      </w:r>
      <w:r>
        <w:rPr>
          <w:rFonts w:ascii="宋体" w:hAnsi="宋体"/>
          <w:sz w:val="24"/>
        </w:rPr>
        <w:t xml:space="preserve"> </w:t>
      </w:r>
    </w:p>
    <w:p w:rsidR="006C512C" w:rsidRDefault="00562682">
      <w:pPr>
        <w:spacing w:line="360" w:lineRule="auto"/>
        <w:ind w:leftChars="-202" w:left="-424" w:rightChars="-337" w:right="-708" w:firstLineChars="200" w:firstLine="480"/>
        <w:rPr>
          <w:rFonts w:ascii="宋体" w:hAnsi="宋体"/>
          <w:sz w:val="24"/>
        </w:rPr>
      </w:pPr>
      <w:r>
        <w:rPr>
          <w:rFonts w:ascii="宋体" w:hAnsi="宋体"/>
          <w:sz w:val="24"/>
        </w:rPr>
        <w:t xml:space="preserve">4) </w:t>
      </w:r>
      <w:r>
        <w:rPr>
          <w:rFonts w:ascii="宋体" w:hAnsi="宋体" w:hint="eastAsia"/>
          <w:sz w:val="24"/>
        </w:rPr>
        <w:t>除甲方事先书面同意外，乙方不得部分或全部转让其应履行的合同项下的义务。</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t>十三、合同生效：</w:t>
      </w:r>
    </w:p>
    <w:p w:rsidR="006C512C" w:rsidRDefault="00562682">
      <w:pPr>
        <w:spacing w:line="360" w:lineRule="auto"/>
        <w:ind w:leftChars="-202" w:left="-424" w:rightChars="-337" w:right="-708" w:firstLineChars="200" w:firstLine="480"/>
        <w:rPr>
          <w:rFonts w:ascii="宋体" w:hAnsi="宋体"/>
          <w:sz w:val="24"/>
        </w:rPr>
      </w:pPr>
      <w:r>
        <w:rPr>
          <w:rFonts w:ascii="宋体" w:hAnsi="宋体"/>
          <w:sz w:val="24"/>
        </w:rPr>
        <w:t>1</w:t>
      </w:r>
      <w:r>
        <w:rPr>
          <w:rFonts w:ascii="宋体" w:hAnsi="宋体" w:hint="eastAsia"/>
          <w:sz w:val="24"/>
        </w:rPr>
        <w:t>）本合同在甲乙双方法人代表或其授权代表签字盖章后生效。</w:t>
      </w:r>
    </w:p>
    <w:p w:rsidR="006C512C" w:rsidRDefault="00562682">
      <w:pPr>
        <w:spacing w:line="360" w:lineRule="auto"/>
        <w:ind w:leftChars="-202" w:left="-424" w:rightChars="-337" w:right="-708" w:firstLineChars="200" w:firstLine="480"/>
        <w:rPr>
          <w:rFonts w:ascii="宋体" w:hAnsi="宋体"/>
          <w:sz w:val="24"/>
        </w:rPr>
      </w:pPr>
      <w:r>
        <w:rPr>
          <w:rFonts w:ascii="宋体" w:hAnsi="宋体"/>
          <w:sz w:val="24"/>
        </w:rPr>
        <w:t>2</w:t>
      </w:r>
      <w:r>
        <w:rPr>
          <w:rFonts w:ascii="宋体" w:hAnsi="宋体" w:hint="eastAsia"/>
          <w:sz w:val="24"/>
        </w:rPr>
        <w:t>）合同一式四份，甲方执三份、乙方执一份。</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t>甲方（盖章）：</w:t>
      </w:r>
      <w:r>
        <w:rPr>
          <w:rFonts w:ascii="宋体" w:hAnsi="宋体"/>
          <w:sz w:val="24"/>
        </w:rPr>
        <w:t xml:space="preserve">                            </w:t>
      </w:r>
      <w:r>
        <w:rPr>
          <w:rFonts w:ascii="宋体" w:hAnsi="宋体" w:hint="eastAsia"/>
          <w:sz w:val="24"/>
        </w:rPr>
        <w:t>乙方（盖章）：</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t>代表：</w:t>
      </w:r>
      <w:r>
        <w:rPr>
          <w:rFonts w:ascii="宋体" w:hAnsi="宋体"/>
          <w:sz w:val="24"/>
        </w:rPr>
        <w:t xml:space="preserve">                                   </w:t>
      </w:r>
      <w:r>
        <w:rPr>
          <w:rFonts w:ascii="宋体" w:hAnsi="宋体" w:hint="eastAsia"/>
          <w:sz w:val="24"/>
        </w:rPr>
        <w:t>代表：</w:t>
      </w:r>
      <w:r>
        <w:rPr>
          <w:rFonts w:ascii="宋体" w:hAnsi="宋体"/>
          <w:sz w:val="24"/>
        </w:rPr>
        <w:t xml:space="preserve"> </w:t>
      </w:r>
    </w:p>
    <w:p w:rsidR="006C512C" w:rsidRDefault="00562682">
      <w:pPr>
        <w:spacing w:line="360" w:lineRule="auto"/>
        <w:ind w:leftChars="-202" w:left="-424" w:rightChars="-337" w:right="-708" w:firstLineChars="200" w:firstLine="480"/>
        <w:rPr>
          <w:rFonts w:ascii="宋体" w:hAnsi="宋体"/>
          <w:sz w:val="24"/>
        </w:rPr>
      </w:pPr>
      <w:r>
        <w:rPr>
          <w:rFonts w:ascii="宋体" w:hAnsi="宋体" w:hint="eastAsia"/>
          <w:sz w:val="24"/>
        </w:rPr>
        <w:t>签订日期：</w:t>
      </w:r>
      <w:r>
        <w:rPr>
          <w:rFonts w:ascii="宋体" w:hAnsi="宋体"/>
          <w:sz w:val="24"/>
        </w:rPr>
        <w:t xml:space="preserve">      </w:t>
      </w:r>
      <w:r>
        <w:rPr>
          <w:rFonts w:ascii="宋体" w:hAnsi="宋体" w:hint="eastAsia"/>
          <w:sz w:val="24"/>
        </w:rPr>
        <w:t>年</w:t>
      </w:r>
      <w:r>
        <w:rPr>
          <w:rFonts w:ascii="宋体" w:hAnsi="宋体"/>
          <w:sz w:val="24"/>
        </w:rPr>
        <w:t xml:space="preserve">   </w:t>
      </w:r>
      <w:r>
        <w:rPr>
          <w:rFonts w:ascii="宋体" w:hAnsi="宋体" w:hint="eastAsia"/>
          <w:sz w:val="24"/>
        </w:rPr>
        <w:t>月</w:t>
      </w:r>
      <w:r>
        <w:rPr>
          <w:rFonts w:ascii="宋体" w:hAnsi="宋体"/>
          <w:sz w:val="24"/>
        </w:rPr>
        <w:t xml:space="preserve">  </w:t>
      </w:r>
      <w:r>
        <w:rPr>
          <w:rFonts w:ascii="宋体" w:hAnsi="宋体" w:hint="eastAsia"/>
          <w:sz w:val="24"/>
        </w:rPr>
        <w:t>日</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签订日期：</w:t>
      </w:r>
      <w:r>
        <w:rPr>
          <w:rFonts w:ascii="宋体" w:hAnsi="宋体"/>
          <w:sz w:val="24"/>
        </w:rPr>
        <w:t xml:space="preserve">   </w:t>
      </w:r>
      <w:r>
        <w:rPr>
          <w:rFonts w:ascii="宋体" w:hAnsi="宋体" w:hint="eastAsia"/>
          <w:sz w:val="24"/>
        </w:rPr>
        <w:t>年</w:t>
      </w:r>
      <w:r>
        <w:rPr>
          <w:rFonts w:ascii="宋体" w:hAnsi="宋体"/>
          <w:sz w:val="24"/>
        </w:rPr>
        <w:t xml:space="preserve">  </w:t>
      </w:r>
      <w:r>
        <w:rPr>
          <w:rFonts w:ascii="宋体" w:hAnsi="宋体" w:hint="eastAsia"/>
          <w:sz w:val="24"/>
        </w:rPr>
        <w:t>月</w:t>
      </w:r>
      <w:r>
        <w:rPr>
          <w:rFonts w:ascii="宋体" w:hAnsi="宋体"/>
          <w:sz w:val="24"/>
        </w:rPr>
        <w:t xml:space="preserve"> </w:t>
      </w:r>
      <w:r>
        <w:rPr>
          <w:rFonts w:ascii="宋体" w:hAnsi="宋体" w:hint="eastAsia"/>
          <w:sz w:val="24"/>
        </w:rPr>
        <w:t xml:space="preserve"> 日</w:t>
      </w:r>
      <w:r>
        <w:rPr>
          <w:rFonts w:ascii="宋体" w:hAnsi="宋体"/>
          <w:sz w:val="24"/>
        </w:rPr>
        <w:t xml:space="preserve">    </w:t>
      </w:r>
    </w:p>
    <w:p w:rsidR="006C512C" w:rsidRDefault="00562682">
      <w:pPr>
        <w:spacing w:line="360" w:lineRule="auto"/>
        <w:ind w:leftChars="-202" w:left="-424" w:rightChars="-337" w:right="-708" w:firstLineChars="2250" w:firstLine="5400"/>
        <w:rPr>
          <w:rFonts w:ascii="宋体" w:hAnsi="宋体"/>
          <w:sz w:val="24"/>
        </w:rPr>
      </w:pPr>
      <w:r>
        <w:rPr>
          <w:rFonts w:ascii="宋体" w:hAnsi="宋体" w:hint="eastAsia"/>
          <w:sz w:val="24"/>
        </w:rPr>
        <w:t>开户名称：</w:t>
      </w:r>
    </w:p>
    <w:p w:rsidR="006C512C" w:rsidRDefault="00562682">
      <w:pPr>
        <w:spacing w:line="360" w:lineRule="auto"/>
        <w:ind w:leftChars="-202" w:left="-424" w:rightChars="-337" w:right="-708" w:firstLineChars="2250" w:firstLine="5400"/>
        <w:rPr>
          <w:rFonts w:ascii="宋体" w:hAnsi="宋体"/>
          <w:sz w:val="24"/>
        </w:rPr>
      </w:pPr>
      <w:r>
        <w:rPr>
          <w:rFonts w:ascii="宋体" w:hAnsi="宋体" w:hint="eastAsia"/>
          <w:sz w:val="24"/>
        </w:rPr>
        <w:t>银行帐号：</w:t>
      </w:r>
    </w:p>
    <w:p w:rsidR="006C512C" w:rsidRDefault="00562682">
      <w:pPr>
        <w:spacing w:line="360" w:lineRule="auto"/>
        <w:ind w:leftChars="-202" w:left="-424" w:rightChars="-337" w:right="-708" w:firstLineChars="2250" w:firstLine="5400"/>
        <w:rPr>
          <w:rFonts w:ascii="宋体" w:hAnsi="宋体"/>
          <w:sz w:val="24"/>
        </w:rPr>
      </w:pPr>
      <w:r>
        <w:rPr>
          <w:rFonts w:ascii="宋体" w:hAnsi="宋体" w:hint="eastAsia"/>
          <w:sz w:val="24"/>
        </w:rPr>
        <w:t>开</w:t>
      </w:r>
      <w:r>
        <w:rPr>
          <w:rFonts w:ascii="宋体" w:hAnsi="宋体"/>
          <w:sz w:val="24"/>
        </w:rPr>
        <w:t xml:space="preserve"> </w:t>
      </w:r>
      <w:r>
        <w:rPr>
          <w:rFonts w:ascii="宋体" w:hAnsi="宋体" w:hint="eastAsia"/>
          <w:sz w:val="24"/>
        </w:rPr>
        <w:t>户</w:t>
      </w:r>
      <w:r>
        <w:rPr>
          <w:rFonts w:ascii="宋体" w:hAnsi="宋体"/>
          <w:sz w:val="24"/>
        </w:rPr>
        <w:t xml:space="preserve"> </w:t>
      </w:r>
      <w:r>
        <w:rPr>
          <w:rFonts w:ascii="宋体" w:hAnsi="宋体" w:hint="eastAsia"/>
          <w:sz w:val="24"/>
        </w:rPr>
        <w:t>行：</w:t>
      </w:r>
    </w:p>
    <w:p w:rsidR="006C512C" w:rsidRDefault="006C512C">
      <w:pPr>
        <w:snapToGrid w:val="0"/>
        <w:spacing w:before="100" w:beforeAutospacing="1" w:after="100" w:afterAutospacing="1" w:line="360" w:lineRule="auto"/>
        <w:ind w:rightChars="354" w:right="743"/>
        <w:jc w:val="center"/>
        <w:rPr>
          <w:rFonts w:hAnsi="宋体" w:cs="Arial"/>
          <w:b/>
          <w:sz w:val="36"/>
          <w:szCs w:val="36"/>
        </w:rPr>
      </w:pPr>
    </w:p>
    <w:p w:rsidR="006C512C" w:rsidRDefault="006C512C">
      <w:pPr>
        <w:snapToGrid w:val="0"/>
        <w:spacing w:before="100" w:beforeAutospacing="1" w:after="100" w:afterAutospacing="1" w:line="360" w:lineRule="auto"/>
        <w:ind w:rightChars="354" w:right="743"/>
        <w:jc w:val="center"/>
        <w:rPr>
          <w:rFonts w:hAnsi="宋体" w:cs="Arial"/>
          <w:b/>
          <w:sz w:val="36"/>
          <w:szCs w:val="36"/>
        </w:rPr>
      </w:pPr>
    </w:p>
    <w:p w:rsidR="006C512C" w:rsidRDefault="006C512C">
      <w:pPr>
        <w:snapToGrid w:val="0"/>
        <w:spacing w:before="100" w:beforeAutospacing="1" w:after="100" w:afterAutospacing="1" w:line="360" w:lineRule="auto"/>
        <w:ind w:rightChars="354" w:right="743"/>
        <w:jc w:val="center"/>
        <w:rPr>
          <w:rFonts w:hAnsi="宋体" w:cs="Arial"/>
          <w:b/>
          <w:sz w:val="36"/>
          <w:szCs w:val="36"/>
        </w:rPr>
      </w:pPr>
    </w:p>
    <w:p w:rsidR="006C512C" w:rsidRDefault="006C512C">
      <w:pPr>
        <w:snapToGrid w:val="0"/>
        <w:spacing w:before="100" w:beforeAutospacing="1" w:after="100" w:afterAutospacing="1" w:line="360" w:lineRule="auto"/>
        <w:ind w:rightChars="354" w:right="743"/>
        <w:jc w:val="center"/>
        <w:rPr>
          <w:rFonts w:hAnsi="宋体" w:cs="Arial"/>
          <w:b/>
          <w:sz w:val="36"/>
          <w:szCs w:val="36"/>
        </w:rPr>
      </w:pPr>
    </w:p>
    <w:p w:rsidR="006C512C" w:rsidRDefault="006C512C">
      <w:pPr>
        <w:snapToGrid w:val="0"/>
        <w:spacing w:before="100" w:beforeAutospacing="1" w:after="100" w:afterAutospacing="1" w:line="360" w:lineRule="auto"/>
        <w:ind w:rightChars="354" w:right="743"/>
        <w:jc w:val="center"/>
        <w:rPr>
          <w:rFonts w:hAnsi="宋体" w:cs="Arial"/>
          <w:b/>
          <w:sz w:val="36"/>
          <w:szCs w:val="36"/>
        </w:rPr>
      </w:pPr>
    </w:p>
    <w:p w:rsidR="006C512C" w:rsidRDefault="006C512C">
      <w:pPr>
        <w:snapToGrid w:val="0"/>
        <w:spacing w:before="100" w:beforeAutospacing="1" w:after="100" w:afterAutospacing="1" w:line="360" w:lineRule="auto"/>
        <w:ind w:rightChars="354" w:right="743"/>
        <w:jc w:val="center"/>
        <w:rPr>
          <w:rFonts w:hAnsi="宋体" w:cs="Arial"/>
          <w:b/>
          <w:sz w:val="36"/>
          <w:szCs w:val="36"/>
        </w:rPr>
      </w:pPr>
    </w:p>
    <w:p w:rsidR="006C512C" w:rsidRDefault="00562682">
      <w:pPr>
        <w:snapToGrid w:val="0"/>
        <w:spacing w:before="100" w:beforeAutospacing="1" w:after="100" w:afterAutospacing="1" w:line="360" w:lineRule="auto"/>
        <w:ind w:rightChars="354" w:right="743"/>
        <w:jc w:val="center"/>
        <w:rPr>
          <w:rFonts w:hAnsi="宋体" w:cs="Arial"/>
          <w:b/>
          <w:sz w:val="36"/>
          <w:szCs w:val="36"/>
        </w:rPr>
      </w:pPr>
      <w:r>
        <w:rPr>
          <w:rFonts w:hAnsi="宋体" w:cs="Arial" w:hint="eastAsia"/>
          <w:b/>
          <w:sz w:val="36"/>
          <w:szCs w:val="36"/>
        </w:rPr>
        <w:lastRenderedPageBreak/>
        <w:t>第六部分</w:t>
      </w:r>
      <w:r>
        <w:rPr>
          <w:rFonts w:hAnsi="宋体" w:cs="Arial" w:hint="eastAsia"/>
          <w:b/>
          <w:sz w:val="36"/>
          <w:szCs w:val="36"/>
        </w:rPr>
        <w:t xml:space="preserve">  </w:t>
      </w:r>
      <w:r>
        <w:rPr>
          <w:rFonts w:hAnsi="宋体" w:cs="Arial" w:hint="eastAsia"/>
          <w:b/>
          <w:sz w:val="36"/>
          <w:szCs w:val="36"/>
        </w:rPr>
        <w:t>报价文件格式</w:t>
      </w:r>
    </w:p>
    <w:p w:rsidR="006C512C" w:rsidRDefault="006C512C">
      <w:pPr>
        <w:pStyle w:val="af2"/>
        <w:tabs>
          <w:tab w:val="left" w:pos="1260"/>
        </w:tabs>
        <w:spacing w:line="360" w:lineRule="auto"/>
        <w:jc w:val="center"/>
        <w:rPr>
          <w:rFonts w:ascii="Arial" w:hAnsi="Arial" w:cs="Arial"/>
          <w:b/>
          <w:spacing w:val="100"/>
          <w:w w:val="110"/>
          <w:sz w:val="36"/>
          <w:szCs w:val="36"/>
        </w:rPr>
      </w:pPr>
    </w:p>
    <w:p w:rsidR="006C512C" w:rsidRDefault="00562682">
      <w:pPr>
        <w:pStyle w:val="af2"/>
        <w:tabs>
          <w:tab w:val="left" w:pos="1260"/>
        </w:tabs>
        <w:spacing w:line="360" w:lineRule="auto"/>
        <w:ind w:firstLineChars="250" w:firstLine="1495"/>
        <w:rPr>
          <w:rFonts w:ascii="Arial" w:hAnsi="Arial" w:cs="Arial"/>
          <w:b/>
          <w:spacing w:val="100"/>
          <w:w w:val="110"/>
          <w:sz w:val="36"/>
          <w:szCs w:val="36"/>
        </w:rPr>
      </w:pPr>
      <w:r>
        <w:rPr>
          <w:rFonts w:ascii="Arial" w:hAnsi="Arial" w:cs="Arial" w:hint="eastAsia"/>
          <w:b/>
          <w:spacing w:val="100"/>
          <w:w w:val="110"/>
          <w:sz w:val="36"/>
          <w:szCs w:val="36"/>
        </w:rPr>
        <w:t>汕尾职业技术学院</w:t>
      </w:r>
      <w:r>
        <w:rPr>
          <w:rFonts w:ascii="Arial" w:hAnsi="Arial" w:cs="Arial"/>
          <w:b/>
          <w:spacing w:val="100"/>
          <w:w w:val="110"/>
          <w:sz w:val="36"/>
          <w:szCs w:val="36"/>
        </w:rPr>
        <w:t>采购</w:t>
      </w:r>
    </w:p>
    <w:p w:rsidR="006C512C" w:rsidRDefault="00562682">
      <w:pPr>
        <w:pStyle w:val="af2"/>
        <w:tabs>
          <w:tab w:val="left" w:pos="1260"/>
        </w:tabs>
        <w:spacing w:line="360" w:lineRule="auto"/>
        <w:jc w:val="center"/>
        <w:rPr>
          <w:rFonts w:ascii="Arial" w:hAnsi="Arial" w:cs="Arial"/>
          <w:b/>
          <w:spacing w:val="100"/>
          <w:w w:val="110"/>
          <w:sz w:val="48"/>
          <w:szCs w:val="48"/>
        </w:rPr>
      </w:pPr>
      <w:r>
        <w:rPr>
          <w:rFonts w:ascii="Arial" w:hAnsi="Arial" w:cs="Arial"/>
          <w:b/>
          <w:spacing w:val="100"/>
          <w:w w:val="110"/>
          <w:sz w:val="48"/>
          <w:szCs w:val="48"/>
        </w:rPr>
        <w:t>竞争性磋商</w:t>
      </w:r>
    </w:p>
    <w:p w:rsidR="006C512C" w:rsidRDefault="00562682">
      <w:pPr>
        <w:pStyle w:val="af2"/>
        <w:tabs>
          <w:tab w:val="left" w:pos="1260"/>
        </w:tabs>
        <w:spacing w:line="360" w:lineRule="auto"/>
        <w:jc w:val="center"/>
        <w:rPr>
          <w:rFonts w:ascii="Arial" w:hAnsi="Arial" w:cs="Arial"/>
          <w:b/>
          <w:spacing w:val="100"/>
          <w:w w:val="110"/>
          <w:sz w:val="48"/>
          <w:szCs w:val="48"/>
        </w:rPr>
      </w:pPr>
      <w:r>
        <w:rPr>
          <w:rFonts w:ascii="Arial" w:hAnsi="Arial" w:cs="Arial"/>
          <w:b/>
          <w:spacing w:val="100"/>
          <w:w w:val="110"/>
          <w:sz w:val="48"/>
          <w:szCs w:val="48"/>
        </w:rPr>
        <w:t>响应文件</w:t>
      </w:r>
    </w:p>
    <w:p w:rsidR="006C512C" w:rsidRDefault="00562682">
      <w:pPr>
        <w:pStyle w:val="af2"/>
        <w:spacing w:line="360" w:lineRule="auto"/>
        <w:jc w:val="center"/>
        <w:rPr>
          <w:rFonts w:ascii="Arial" w:hAnsi="Arial" w:cs="Arial"/>
          <w:b/>
          <w:sz w:val="28"/>
          <w:szCs w:val="28"/>
        </w:rPr>
      </w:pPr>
      <w:r>
        <w:rPr>
          <w:rFonts w:ascii="Arial" w:hAnsi="Arial" w:cs="Arial"/>
          <w:b/>
          <w:sz w:val="28"/>
          <w:szCs w:val="28"/>
        </w:rPr>
        <w:t>（正本</w:t>
      </w:r>
      <w:r>
        <w:rPr>
          <w:rFonts w:ascii="Arial" w:hAnsi="Arial" w:cs="Arial"/>
          <w:b/>
          <w:sz w:val="28"/>
          <w:szCs w:val="28"/>
        </w:rPr>
        <w:t>/</w:t>
      </w:r>
      <w:r>
        <w:rPr>
          <w:rFonts w:ascii="Arial" w:hAnsi="Arial" w:cs="Arial"/>
          <w:b/>
          <w:sz w:val="28"/>
          <w:szCs w:val="28"/>
        </w:rPr>
        <w:t>副本）</w:t>
      </w:r>
    </w:p>
    <w:p w:rsidR="006C512C" w:rsidRDefault="006C512C">
      <w:pPr>
        <w:pStyle w:val="af2"/>
        <w:spacing w:line="360" w:lineRule="auto"/>
        <w:jc w:val="center"/>
        <w:rPr>
          <w:rFonts w:ascii="Arial" w:hAnsi="Arial" w:cs="Arial"/>
          <w:b/>
        </w:rPr>
      </w:pPr>
    </w:p>
    <w:p w:rsidR="006C512C" w:rsidRDefault="006C512C">
      <w:pPr>
        <w:pStyle w:val="af2"/>
        <w:spacing w:line="360" w:lineRule="auto"/>
        <w:jc w:val="center"/>
        <w:rPr>
          <w:rFonts w:ascii="Arial" w:hAnsi="Arial" w:cs="Arial"/>
          <w:b/>
        </w:rPr>
      </w:pPr>
    </w:p>
    <w:p w:rsidR="006C512C" w:rsidRDefault="006C512C">
      <w:pPr>
        <w:pStyle w:val="af0"/>
        <w:spacing w:line="360" w:lineRule="auto"/>
        <w:ind w:firstLineChars="250" w:firstLine="703"/>
        <w:rPr>
          <w:rFonts w:ascii="Arial" w:eastAsia="宋体" w:hAnsi="Arial" w:cs="Arial"/>
          <w:b/>
          <w:sz w:val="28"/>
          <w:szCs w:val="28"/>
        </w:rPr>
      </w:pPr>
    </w:p>
    <w:p w:rsidR="006C512C" w:rsidRDefault="006C512C">
      <w:pPr>
        <w:pStyle w:val="af0"/>
        <w:spacing w:line="360" w:lineRule="auto"/>
        <w:ind w:firstLineChars="250" w:firstLine="703"/>
        <w:rPr>
          <w:rFonts w:ascii="Arial" w:eastAsia="宋体" w:hAnsi="Arial" w:cs="Arial"/>
          <w:b/>
          <w:sz w:val="28"/>
          <w:szCs w:val="28"/>
        </w:rPr>
      </w:pPr>
    </w:p>
    <w:p w:rsidR="006C512C" w:rsidRDefault="006C512C">
      <w:pPr>
        <w:pStyle w:val="af0"/>
        <w:spacing w:line="360" w:lineRule="auto"/>
        <w:ind w:firstLineChars="250" w:firstLine="703"/>
        <w:rPr>
          <w:rFonts w:ascii="Arial" w:eastAsia="宋体" w:hAnsi="Arial" w:cs="Arial"/>
          <w:b/>
          <w:sz w:val="28"/>
          <w:szCs w:val="28"/>
        </w:rPr>
      </w:pPr>
    </w:p>
    <w:p w:rsidR="006C512C" w:rsidRDefault="006C512C">
      <w:pPr>
        <w:pStyle w:val="af0"/>
        <w:spacing w:line="360" w:lineRule="auto"/>
        <w:ind w:firstLineChars="250" w:firstLine="703"/>
        <w:rPr>
          <w:rFonts w:ascii="Arial" w:eastAsia="宋体" w:hAnsi="Arial" w:cs="Arial"/>
          <w:b/>
          <w:sz w:val="28"/>
          <w:szCs w:val="28"/>
        </w:rPr>
      </w:pPr>
    </w:p>
    <w:p w:rsidR="006C512C" w:rsidRDefault="006C512C">
      <w:pPr>
        <w:pStyle w:val="af0"/>
        <w:spacing w:line="360" w:lineRule="auto"/>
        <w:ind w:firstLineChars="250" w:firstLine="703"/>
        <w:rPr>
          <w:rFonts w:ascii="Arial" w:eastAsia="宋体" w:hAnsi="Arial" w:cs="Arial"/>
          <w:b/>
          <w:sz w:val="28"/>
          <w:szCs w:val="28"/>
        </w:rPr>
      </w:pPr>
    </w:p>
    <w:p w:rsidR="006C512C" w:rsidRDefault="006C512C">
      <w:pPr>
        <w:pStyle w:val="af0"/>
        <w:spacing w:line="360" w:lineRule="auto"/>
        <w:ind w:firstLineChars="250" w:firstLine="703"/>
        <w:rPr>
          <w:rFonts w:ascii="Arial" w:eastAsia="宋体" w:hAnsi="Arial" w:cs="Arial"/>
          <w:b/>
          <w:sz w:val="28"/>
          <w:szCs w:val="28"/>
        </w:rPr>
      </w:pPr>
    </w:p>
    <w:p w:rsidR="006C512C" w:rsidRDefault="006C512C">
      <w:pPr>
        <w:pStyle w:val="af0"/>
        <w:spacing w:line="360" w:lineRule="auto"/>
        <w:ind w:firstLineChars="250" w:firstLine="703"/>
        <w:rPr>
          <w:rFonts w:ascii="Arial" w:eastAsia="宋体" w:hAnsi="Arial" w:cs="Arial"/>
          <w:b/>
          <w:sz w:val="28"/>
          <w:szCs w:val="28"/>
        </w:rPr>
      </w:pPr>
    </w:p>
    <w:p w:rsidR="006C512C" w:rsidRDefault="006C512C">
      <w:pPr>
        <w:pStyle w:val="af0"/>
        <w:spacing w:line="360" w:lineRule="auto"/>
        <w:ind w:firstLineChars="250" w:firstLine="703"/>
        <w:rPr>
          <w:rFonts w:ascii="Arial" w:eastAsia="宋体" w:hAnsi="Arial" w:cs="Arial"/>
          <w:b/>
          <w:sz w:val="28"/>
          <w:szCs w:val="28"/>
        </w:rPr>
      </w:pPr>
    </w:p>
    <w:p w:rsidR="006C512C" w:rsidRDefault="006C512C">
      <w:pPr>
        <w:pStyle w:val="af0"/>
        <w:spacing w:line="360" w:lineRule="auto"/>
        <w:ind w:firstLineChars="250" w:firstLine="703"/>
        <w:rPr>
          <w:rFonts w:ascii="Arial" w:eastAsia="宋体" w:hAnsi="Arial" w:cs="Arial"/>
          <w:b/>
          <w:sz w:val="28"/>
          <w:szCs w:val="28"/>
        </w:rPr>
      </w:pPr>
    </w:p>
    <w:p w:rsidR="006C512C" w:rsidRDefault="006C512C">
      <w:pPr>
        <w:pStyle w:val="af0"/>
        <w:spacing w:line="360" w:lineRule="auto"/>
        <w:ind w:firstLineChars="250" w:firstLine="703"/>
        <w:rPr>
          <w:rFonts w:ascii="Arial" w:eastAsia="宋体" w:hAnsi="Arial" w:cs="Arial"/>
          <w:b/>
          <w:sz w:val="28"/>
          <w:szCs w:val="28"/>
        </w:rPr>
      </w:pPr>
    </w:p>
    <w:p w:rsidR="006C512C" w:rsidRDefault="00562682">
      <w:pPr>
        <w:pStyle w:val="af0"/>
        <w:spacing w:line="360" w:lineRule="auto"/>
        <w:ind w:firstLineChars="790" w:firstLine="2221"/>
        <w:rPr>
          <w:rFonts w:ascii="Arial" w:eastAsia="宋体" w:hAnsi="Arial" w:cs="Arial"/>
          <w:b/>
          <w:sz w:val="28"/>
          <w:szCs w:val="28"/>
        </w:rPr>
      </w:pPr>
      <w:r>
        <w:rPr>
          <w:rFonts w:ascii="Arial" w:eastAsia="宋体" w:hAnsi="Arial" w:cs="Arial"/>
          <w:b/>
          <w:sz w:val="28"/>
          <w:szCs w:val="28"/>
        </w:rPr>
        <w:t>采购项目名称：</w:t>
      </w:r>
    </w:p>
    <w:p w:rsidR="006C512C" w:rsidRDefault="00562682">
      <w:pPr>
        <w:pStyle w:val="af0"/>
        <w:spacing w:line="360" w:lineRule="auto"/>
        <w:ind w:firstLineChars="790" w:firstLine="2221"/>
        <w:rPr>
          <w:rFonts w:ascii="Arial" w:eastAsia="宋体" w:hAnsi="Arial" w:cs="Arial"/>
          <w:b/>
          <w:sz w:val="28"/>
          <w:szCs w:val="28"/>
        </w:rPr>
      </w:pPr>
      <w:r>
        <w:rPr>
          <w:rFonts w:ascii="Arial" w:hAnsi="Arial" w:cs="Arial"/>
          <w:b/>
          <w:sz w:val="28"/>
          <w:szCs w:val="28"/>
        </w:rPr>
        <w:t>采购项目编号：</w:t>
      </w:r>
    </w:p>
    <w:p w:rsidR="006C512C" w:rsidRDefault="00562682">
      <w:pPr>
        <w:pStyle w:val="af0"/>
        <w:spacing w:line="360" w:lineRule="auto"/>
        <w:ind w:firstLineChars="790" w:firstLine="2221"/>
        <w:rPr>
          <w:rFonts w:ascii="Arial" w:eastAsia="宋体" w:hAnsi="Arial" w:cs="Arial"/>
          <w:b/>
          <w:sz w:val="28"/>
          <w:szCs w:val="28"/>
        </w:rPr>
      </w:pPr>
      <w:r>
        <w:rPr>
          <w:rFonts w:ascii="Arial" w:eastAsia="宋体" w:hAnsi="Arial" w:cs="Arial"/>
          <w:b/>
          <w:sz w:val="28"/>
          <w:szCs w:val="28"/>
        </w:rPr>
        <w:t>供应商名称：</w:t>
      </w:r>
    </w:p>
    <w:p w:rsidR="006C512C" w:rsidRDefault="00562682">
      <w:pPr>
        <w:pStyle w:val="af0"/>
        <w:spacing w:line="360" w:lineRule="auto"/>
        <w:ind w:firstLineChars="790" w:firstLine="2221"/>
        <w:rPr>
          <w:rFonts w:ascii="Arial" w:eastAsia="宋体" w:hAnsi="Arial" w:cs="Arial"/>
          <w:b/>
          <w:sz w:val="28"/>
          <w:szCs w:val="28"/>
        </w:rPr>
      </w:pPr>
      <w:r>
        <w:rPr>
          <w:rFonts w:ascii="Arial" w:eastAsia="宋体" w:hAnsi="Arial" w:cs="Arial"/>
          <w:b/>
          <w:sz w:val="28"/>
          <w:szCs w:val="28"/>
        </w:rPr>
        <w:t>日期：</w:t>
      </w:r>
      <w:r>
        <w:rPr>
          <w:rFonts w:ascii="Arial" w:eastAsia="宋体" w:hAnsi="Arial" w:cs="Arial" w:hint="eastAsia"/>
          <w:b/>
          <w:sz w:val="28"/>
          <w:szCs w:val="28"/>
        </w:rPr>
        <w:t xml:space="preserve">   </w:t>
      </w:r>
      <w:r>
        <w:rPr>
          <w:rFonts w:ascii="Arial" w:eastAsia="宋体" w:hAnsi="Arial" w:cs="Arial"/>
          <w:b/>
          <w:sz w:val="28"/>
          <w:szCs w:val="28"/>
        </w:rPr>
        <w:t>年</w:t>
      </w:r>
      <w:r>
        <w:rPr>
          <w:rFonts w:ascii="Arial" w:eastAsia="宋体" w:hAnsi="Arial" w:cs="Arial" w:hint="eastAsia"/>
          <w:b/>
          <w:sz w:val="28"/>
          <w:szCs w:val="28"/>
        </w:rPr>
        <w:t xml:space="preserve">    </w:t>
      </w:r>
      <w:r>
        <w:rPr>
          <w:rFonts w:ascii="Arial" w:eastAsia="宋体" w:hAnsi="Arial" w:cs="Arial"/>
          <w:b/>
          <w:sz w:val="28"/>
          <w:szCs w:val="28"/>
        </w:rPr>
        <w:t>月</w:t>
      </w:r>
      <w:r>
        <w:rPr>
          <w:rFonts w:ascii="Arial" w:eastAsia="宋体" w:hAnsi="Arial" w:cs="Arial" w:hint="eastAsia"/>
          <w:b/>
          <w:sz w:val="28"/>
          <w:szCs w:val="28"/>
        </w:rPr>
        <w:t xml:space="preserve">   </w:t>
      </w:r>
      <w:r>
        <w:rPr>
          <w:rFonts w:ascii="Arial" w:eastAsia="宋体" w:hAnsi="Arial" w:cs="Arial"/>
          <w:b/>
          <w:sz w:val="28"/>
          <w:szCs w:val="28"/>
        </w:rPr>
        <w:t>日</w:t>
      </w:r>
    </w:p>
    <w:p w:rsidR="006C512C" w:rsidRDefault="006C512C">
      <w:pPr>
        <w:autoSpaceDE w:val="0"/>
        <w:autoSpaceDN w:val="0"/>
        <w:spacing w:line="360" w:lineRule="auto"/>
        <w:ind w:firstLineChars="353" w:firstLine="744"/>
        <w:rPr>
          <w:rFonts w:ascii="Arial" w:hAnsi="Arial" w:cs="Arial"/>
          <w:b/>
          <w:szCs w:val="21"/>
          <w:u w:val="single"/>
        </w:rPr>
      </w:pPr>
    </w:p>
    <w:p w:rsidR="006C512C" w:rsidRDefault="006C512C">
      <w:pPr>
        <w:spacing w:line="360" w:lineRule="auto"/>
        <w:rPr>
          <w:rFonts w:cs="Arial"/>
          <w:szCs w:val="21"/>
        </w:rPr>
      </w:pPr>
    </w:p>
    <w:p w:rsidR="006C512C" w:rsidRDefault="006C512C">
      <w:pPr>
        <w:spacing w:line="360" w:lineRule="auto"/>
        <w:jc w:val="center"/>
        <w:rPr>
          <w:rFonts w:ascii="Arial" w:hAnsi="Arial" w:cs="Arial"/>
          <w:b/>
          <w:sz w:val="44"/>
          <w:szCs w:val="44"/>
        </w:rPr>
      </w:pPr>
    </w:p>
    <w:p w:rsidR="006C512C" w:rsidRDefault="00562682">
      <w:pPr>
        <w:spacing w:line="360" w:lineRule="auto"/>
        <w:jc w:val="center"/>
        <w:rPr>
          <w:rFonts w:ascii="Arial" w:hAnsi="Arial" w:cs="Arial"/>
          <w:b/>
          <w:sz w:val="44"/>
          <w:szCs w:val="44"/>
        </w:rPr>
      </w:pPr>
      <w:r>
        <w:rPr>
          <w:rFonts w:ascii="Arial" w:hAnsi="Arial" w:cs="Arial"/>
          <w:b/>
          <w:sz w:val="44"/>
          <w:szCs w:val="44"/>
        </w:rPr>
        <w:lastRenderedPageBreak/>
        <w:t>目</w:t>
      </w:r>
      <w:r>
        <w:rPr>
          <w:rFonts w:ascii="Arial" w:hAnsi="Arial" w:cs="Arial" w:hint="eastAsia"/>
          <w:b/>
          <w:sz w:val="44"/>
          <w:szCs w:val="44"/>
        </w:rPr>
        <w:t xml:space="preserve">  </w:t>
      </w:r>
      <w:r>
        <w:rPr>
          <w:rFonts w:ascii="Arial" w:hAnsi="Arial" w:cs="Arial"/>
          <w:b/>
          <w:sz w:val="44"/>
          <w:szCs w:val="44"/>
        </w:rPr>
        <w:t>录</w:t>
      </w:r>
    </w:p>
    <w:p w:rsidR="006C512C" w:rsidRDefault="006C512C">
      <w:pPr>
        <w:spacing w:line="360" w:lineRule="auto"/>
        <w:rPr>
          <w:rFonts w:ascii="Arial" w:hAnsi="Arial" w:cs="Arial"/>
          <w:szCs w:val="21"/>
        </w:rPr>
      </w:pPr>
    </w:p>
    <w:p w:rsidR="006C512C" w:rsidRDefault="00562682">
      <w:pPr>
        <w:spacing w:line="360" w:lineRule="auto"/>
        <w:rPr>
          <w:rFonts w:ascii="宋体" w:hAnsi="宋体" w:cs="Arial"/>
          <w:sz w:val="24"/>
        </w:rPr>
      </w:pPr>
      <w:r>
        <w:rPr>
          <w:rFonts w:ascii="宋体" w:hAnsi="宋体" w:cs="Arial" w:hint="eastAsia"/>
          <w:sz w:val="24"/>
        </w:rPr>
        <w:t>1、自查表</w:t>
      </w:r>
      <w:r>
        <w:rPr>
          <w:rFonts w:ascii="宋体" w:hAnsi="宋体" w:cs="Arial"/>
          <w:sz w:val="24"/>
        </w:rPr>
        <w:t>……………………………………………………………………</w:t>
      </w:r>
      <w:r>
        <w:rPr>
          <w:rFonts w:ascii="宋体" w:hAnsi="宋体" w:cs="Arial" w:hint="eastAsia"/>
          <w:sz w:val="24"/>
        </w:rPr>
        <w:t>（）页</w:t>
      </w:r>
    </w:p>
    <w:p w:rsidR="006C512C" w:rsidRDefault="00562682">
      <w:pPr>
        <w:spacing w:line="360" w:lineRule="auto"/>
        <w:rPr>
          <w:rFonts w:ascii="宋体" w:hAnsi="宋体" w:cs="Arial"/>
          <w:sz w:val="24"/>
        </w:rPr>
      </w:pPr>
      <w:r>
        <w:rPr>
          <w:rFonts w:ascii="宋体" w:hAnsi="宋体" w:cs="Arial" w:hint="eastAsia"/>
          <w:sz w:val="24"/>
        </w:rPr>
        <w:t>2、资格性文件</w:t>
      </w:r>
      <w:r>
        <w:rPr>
          <w:rFonts w:ascii="宋体" w:hAnsi="宋体" w:cs="Arial"/>
          <w:sz w:val="24"/>
        </w:rPr>
        <w:t>………………………………………………………………</w:t>
      </w:r>
      <w:r>
        <w:rPr>
          <w:rFonts w:ascii="宋体" w:hAnsi="宋体" w:cs="Arial" w:hint="eastAsia"/>
          <w:sz w:val="24"/>
        </w:rPr>
        <w:t>（）页</w:t>
      </w:r>
    </w:p>
    <w:p w:rsidR="006C512C" w:rsidRDefault="00562682">
      <w:pPr>
        <w:spacing w:line="360" w:lineRule="auto"/>
        <w:rPr>
          <w:rFonts w:ascii="宋体" w:hAnsi="宋体" w:cs="Arial"/>
          <w:sz w:val="24"/>
        </w:rPr>
      </w:pPr>
      <w:r>
        <w:rPr>
          <w:rFonts w:ascii="宋体" w:hAnsi="宋体" w:cs="Arial" w:hint="eastAsia"/>
          <w:sz w:val="24"/>
        </w:rPr>
        <w:t>3、商务部分</w:t>
      </w:r>
      <w:r>
        <w:rPr>
          <w:rFonts w:ascii="宋体" w:hAnsi="宋体" w:cs="Arial"/>
          <w:sz w:val="24"/>
        </w:rPr>
        <w:t>…………………………………………………………………</w:t>
      </w:r>
      <w:r>
        <w:rPr>
          <w:rFonts w:ascii="宋体" w:hAnsi="宋体" w:cs="Arial" w:hint="eastAsia"/>
          <w:sz w:val="24"/>
        </w:rPr>
        <w:t>（）页</w:t>
      </w:r>
    </w:p>
    <w:p w:rsidR="006C512C" w:rsidRDefault="00562682">
      <w:pPr>
        <w:spacing w:line="360" w:lineRule="auto"/>
        <w:rPr>
          <w:rFonts w:ascii="宋体" w:hAnsi="宋体" w:cs="Arial"/>
          <w:sz w:val="24"/>
        </w:rPr>
      </w:pPr>
      <w:r>
        <w:rPr>
          <w:rFonts w:ascii="宋体" w:hAnsi="宋体" w:cs="Arial" w:hint="eastAsia"/>
          <w:sz w:val="24"/>
        </w:rPr>
        <w:t>4、技术部分</w:t>
      </w:r>
      <w:r>
        <w:rPr>
          <w:rFonts w:ascii="宋体" w:hAnsi="宋体" w:cs="Arial"/>
          <w:sz w:val="24"/>
        </w:rPr>
        <w:t>…………………………………………………………………</w:t>
      </w:r>
      <w:r>
        <w:rPr>
          <w:rFonts w:ascii="宋体" w:hAnsi="宋体" w:cs="Arial" w:hint="eastAsia"/>
          <w:sz w:val="24"/>
        </w:rPr>
        <w:t>（）页</w:t>
      </w:r>
    </w:p>
    <w:p w:rsidR="006C512C" w:rsidRDefault="00562682">
      <w:pPr>
        <w:spacing w:line="360" w:lineRule="auto"/>
        <w:rPr>
          <w:rFonts w:ascii="宋体" w:hAnsi="宋体" w:cs="Arial"/>
          <w:sz w:val="24"/>
        </w:rPr>
      </w:pPr>
      <w:r>
        <w:rPr>
          <w:rFonts w:ascii="宋体" w:hAnsi="宋体" w:cs="Arial" w:hint="eastAsia"/>
          <w:sz w:val="24"/>
        </w:rPr>
        <w:t>5、价格部分</w:t>
      </w:r>
      <w:r>
        <w:rPr>
          <w:rFonts w:ascii="宋体" w:hAnsi="宋体" w:cs="Arial"/>
          <w:sz w:val="24"/>
        </w:rPr>
        <w:t>…………………………………………………………………</w:t>
      </w:r>
      <w:r>
        <w:rPr>
          <w:rFonts w:ascii="宋体" w:hAnsi="宋体" w:cs="Arial" w:hint="eastAsia"/>
          <w:sz w:val="24"/>
        </w:rPr>
        <w:t>（）页</w:t>
      </w:r>
    </w:p>
    <w:p w:rsidR="006C512C" w:rsidRDefault="00562682">
      <w:pPr>
        <w:spacing w:line="360" w:lineRule="auto"/>
        <w:rPr>
          <w:rFonts w:ascii="宋体" w:hAnsi="宋体" w:cs="Arial"/>
          <w:sz w:val="24"/>
        </w:rPr>
      </w:pPr>
      <w:r>
        <w:rPr>
          <w:rFonts w:ascii="宋体" w:hAnsi="宋体" w:cs="Arial" w:hint="eastAsia"/>
          <w:sz w:val="24"/>
        </w:rPr>
        <w:t>......（其它内容）</w:t>
      </w:r>
    </w:p>
    <w:p w:rsidR="006C512C" w:rsidRDefault="006C512C">
      <w:pPr>
        <w:spacing w:line="360" w:lineRule="auto"/>
        <w:rPr>
          <w:rFonts w:ascii="Arial" w:hAnsi="Arial" w:cs="Arial"/>
          <w:szCs w:val="21"/>
        </w:rPr>
      </w:pPr>
    </w:p>
    <w:p w:rsidR="006C512C" w:rsidRDefault="006C512C">
      <w:pPr>
        <w:spacing w:line="360" w:lineRule="auto"/>
        <w:rPr>
          <w:rFonts w:ascii="Arial" w:hAnsi="Arial" w:cs="Arial"/>
          <w:szCs w:val="21"/>
        </w:rPr>
      </w:pPr>
    </w:p>
    <w:p w:rsidR="006C512C" w:rsidRDefault="006C512C">
      <w:pPr>
        <w:spacing w:line="360" w:lineRule="auto"/>
        <w:rPr>
          <w:rFonts w:ascii="Arial" w:hAnsi="Arial" w:cs="Arial"/>
          <w:szCs w:val="21"/>
        </w:rPr>
      </w:pPr>
    </w:p>
    <w:p w:rsidR="006C512C" w:rsidRDefault="006C512C">
      <w:pPr>
        <w:spacing w:line="360" w:lineRule="auto"/>
        <w:rPr>
          <w:rFonts w:ascii="Arial" w:hAnsi="Arial" w:cs="Arial"/>
          <w:szCs w:val="21"/>
        </w:rPr>
      </w:pPr>
    </w:p>
    <w:p w:rsidR="006C512C" w:rsidRDefault="006C512C">
      <w:pPr>
        <w:spacing w:line="360" w:lineRule="auto"/>
        <w:rPr>
          <w:rFonts w:ascii="Arial" w:hAnsi="Arial" w:cs="Arial"/>
          <w:szCs w:val="21"/>
        </w:rPr>
      </w:pPr>
    </w:p>
    <w:p w:rsidR="006C512C" w:rsidRDefault="00562682">
      <w:pPr>
        <w:spacing w:line="360" w:lineRule="auto"/>
        <w:ind w:left="485" w:hangingChars="202" w:hanging="485"/>
        <w:rPr>
          <w:rFonts w:ascii="Arial" w:hAnsi="Arial" w:cs="Arial"/>
          <w:sz w:val="24"/>
          <w:u w:val="single"/>
        </w:rPr>
      </w:pPr>
      <w:r>
        <w:rPr>
          <w:rFonts w:ascii="Arial" w:hAnsi="Arial" w:cs="Arial"/>
          <w:sz w:val="24"/>
        </w:rPr>
        <w:t>注：</w:t>
      </w:r>
      <w:r>
        <w:rPr>
          <w:rFonts w:ascii="Arial" w:hAnsi="Arial" w:cs="Arial"/>
          <w:sz w:val="24"/>
          <w:u w:val="single"/>
        </w:rPr>
        <w:t>请供应商</w:t>
      </w:r>
      <w:r>
        <w:rPr>
          <w:rFonts w:ascii="Arial" w:hAnsi="Arial" w:cs="Arial" w:hint="eastAsia"/>
          <w:sz w:val="24"/>
          <w:u w:val="single"/>
        </w:rPr>
        <w:t>参照</w:t>
      </w:r>
      <w:r>
        <w:rPr>
          <w:rFonts w:ascii="Arial" w:hAnsi="Arial" w:cs="Arial"/>
          <w:sz w:val="24"/>
          <w:u w:val="single"/>
        </w:rPr>
        <w:t>以下要求的格式制作响应文件，并请编制目录及页码。</w:t>
      </w:r>
    </w:p>
    <w:p w:rsidR="006C512C" w:rsidRDefault="006C512C">
      <w:pPr>
        <w:pStyle w:val="2"/>
        <w:keepNext w:val="0"/>
        <w:keepLines w:val="0"/>
        <w:tabs>
          <w:tab w:val="left" w:pos="7740"/>
        </w:tabs>
        <w:jc w:val="center"/>
        <w:rPr>
          <w:rFonts w:cs="Arial"/>
          <w:sz w:val="24"/>
          <w:szCs w:val="24"/>
        </w:rPr>
      </w:pPr>
    </w:p>
    <w:p w:rsidR="006C512C" w:rsidRDefault="006C512C">
      <w:pPr>
        <w:pStyle w:val="2"/>
        <w:keepNext w:val="0"/>
        <w:keepLines w:val="0"/>
        <w:tabs>
          <w:tab w:val="left" w:pos="7740"/>
        </w:tabs>
        <w:jc w:val="center"/>
        <w:rPr>
          <w:rFonts w:cs="Arial"/>
          <w:szCs w:val="21"/>
        </w:rPr>
      </w:pPr>
    </w:p>
    <w:p w:rsidR="006C512C" w:rsidRDefault="006C512C"/>
    <w:p w:rsidR="006C512C" w:rsidRDefault="006C512C"/>
    <w:p w:rsidR="006C512C" w:rsidRDefault="006C512C"/>
    <w:p w:rsidR="006C512C" w:rsidRDefault="006C512C"/>
    <w:p w:rsidR="006C512C" w:rsidRDefault="006C512C"/>
    <w:p w:rsidR="006C512C" w:rsidRDefault="006C512C"/>
    <w:p w:rsidR="006C512C" w:rsidRDefault="006C512C"/>
    <w:p w:rsidR="006C512C" w:rsidRDefault="006C512C"/>
    <w:p w:rsidR="006C512C" w:rsidRDefault="006C512C"/>
    <w:p w:rsidR="006C512C" w:rsidRDefault="006C512C"/>
    <w:p w:rsidR="006C512C" w:rsidRDefault="006C512C">
      <w:pPr>
        <w:pStyle w:val="2"/>
        <w:keepNext w:val="0"/>
        <w:keepLines w:val="0"/>
        <w:tabs>
          <w:tab w:val="left" w:pos="7740"/>
        </w:tabs>
        <w:jc w:val="center"/>
        <w:rPr>
          <w:rFonts w:cs="Arial"/>
          <w:szCs w:val="21"/>
        </w:rPr>
      </w:pPr>
    </w:p>
    <w:p w:rsidR="006C512C" w:rsidRDefault="006C512C">
      <w:pPr>
        <w:pStyle w:val="2"/>
        <w:keepNext w:val="0"/>
        <w:keepLines w:val="0"/>
        <w:tabs>
          <w:tab w:val="left" w:pos="7740"/>
        </w:tabs>
        <w:jc w:val="center"/>
        <w:rPr>
          <w:rFonts w:cs="Arial"/>
          <w:szCs w:val="21"/>
        </w:rPr>
      </w:pPr>
    </w:p>
    <w:p w:rsidR="006C512C" w:rsidRDefault="006C512C"/>
    <w:p w:rsidR="006C512C" w:rsidRDefault="006C512C"/>
    <w:p w:rsidR="006C512C" w:rsidRDefault="006C512C"/>
    <w:p w:rsidR="006C512C" w:rsidRDefault="00562682">
      <w:pPr>
        <w:pStyle w:val="2"/>
        <w:keepNext w:val="0"/>
        <w:keepLines w:val="0"/>
        <w:tabs>
          <w:tab w:val="left" w:pos="7740"/>
        </w:tabs>
        <w:jc w:val="center"/>
      </w:pPr>
      <w:r>
        <w:rPr>
          <w:rFonts w:ascii="宋体" w:eastAsia="宋体" w:hAnsi="宋体" w:hint="eastAsia"/>
          <w:sz w:val="28"/>
          <w:szCs w:val="28"/>
        </w:rPr>
        <w:lastRenderedPageBreak/>
        <w:t>一、自查表</w:t>
      </w:r>
    </w:p>
    <w:tbl>
      <w:tblPr>
        <w:tblW w:w="9107" w:type="dxa"/>
        <w:jc w:val="center"/>
        <w:tblLayout w:type="fixed"/>
        <w:tblCellMar>
          <w:left w:w="0" w:type="dxa"/>
          <w:right w:w="0" w:type="dxa"/>
        </w:tblCellMar>
        <w:tblLook w:val="04A0" w:firstRow="1" w:lastRow="0" w:firstColumn="1" w:lastColumn="0" w:noHBand="0" w:noVBand="1"/>
      </w:tblPr>
      <w:tblGrid>
        <w:gridCol w:w="1320"/>
        <w:gridCol w:w="1827"/>
        <w:gridCol w:w="3459"/>
        <w:gridCol w:w="1117"/>
        <w:gridCol w:w="1384"/>
      </w:tblGrid>
      <w:tr w:rsidR="006C512C">
        <w:trPr>
          <w:cantSplit/>
          <w:trHeight w:val="522"/>
          <w:jc w:val="center"/>
        </w:trPr>
        <w:tc>
          <w:tcPr>
            <w:tcW w:w="3147" w:type="dxa"/>
            <w:gridSpan w:val="2"/>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rFonts w:hAnsi="宋体"/>
                <w:b/>
                <w:color w:val="000000"/>
                <w:szCs w:val="21"/>
              </w:rPr>
            </w:pPr>
            <w:r>
              <w:rPr>
                <w:rFonts w:hAnsi="宋体" w:hint="eastAsia"/>
                <w:b/>
                <w:color w:val="000000"/>
                <w:szCs w:val="21"/>
              </w:rPr>
              <w:t>评审内容</w:t>
            </w:r>
          </w:p>
        </w:tc>
        <w:tc>
          <w:tcPr>
            <w:tcW w:w="3459"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rFonts w:hAnsi="宋体"/>
                <w:b/>
                <w:color w:val="000000"/>
                <w:szCs w:val="21"/>
              </w:rPr>
            </w:pPr>
            <w:r>
              <w:rPr>
                <w:rFonts w:hAnsi="宋体" w:hint="eastAsia"/>
                <w:b/>
                <w:color w:val="000000"/>
                <w:szCs w:val="21"/>
              </w:rPr>
              <w:t>采购文件要求</w:t>
            </w:r>
          </w:p>
        </w:tc>
        <w:tc>
          <w:tcPr>
            <w:tcW w:w="1117" w:type="dxa"/>
            <w:tcBorders>
              <w:top w:val="single" w:sz="4" w:space="0" w:color="auto"/>
              <w:left w:val="nil"/>
              <w:bottom w:val="single" w:sz="4" w:space="0" w:color="auto"/>
              <w:right w:val="single" w:sz="4" w:space="0" w:color="auto"/>
            </w:tcBorders>
            <w:vAlign w:val="center"/>
          </w:tcPr>
          <w:p w:rsidR="006C512C" w:rsidRDefault="00562682">
            <w:pPr>
              <w:jc w:val="center"/>
              <w:rPr>
                <w:rFonts w:hAnsi="宋体"/>
                <w:b/>
                <w:color w:val="000000"/>
                <w:szCs w:val="21"/>
              </w:rPr>
            </w:pPr>
            <w:r>
              <w:rPr>
                <w:rFonts w:hAnsi="宋体" w:hint="eastAsia"/>
                <w:b/>
                <w:color w:val="000000"/>
                <w:szCs w:val="21"/>
              </w:rPr>
              <w:t>自查结论</w:t>
            </w:r>
          </w:p>
        </w:tc>
        <w:tc>
          <w:tcPr>
            <w:tcW w:w="1384" w:type="dxa"/>
            <w:tcBorders>
              <w:top w:val="single" w:sz="4" w:space="0" w:color="auto"/>
              <w:left w:val="single" w:sz="4" w:space="0" w:color="auto"/>
              <w:bottom w:val="single" w:sz="4" w:space="0" w:color="000000"/>
              <w:right w:val="single" w:sz="4" w:space="0" w:color="auto"/>
            </w:tcBorders>
            <w:vAlign w:val="center"/>
          </w:tcPr>
          <w:p w:rsidR="006C512C" w:rsidRDefault="00562682">
            <w:pPr>
              <w:jc w:val="center"/>
              <w:rPr>
                <w:rFonts w:hAnsi="宋体"/>
                <w:b/>
                <w:color w:val="000000"/>
                <w:szCs w:val="21"/>
              </w:rPr>
            </w:pPr>
            <w:r>
              <w:rPr>
                <w:rFonts w:hAnsi="宋体" w:hint="eastAsia"/>
                <w:b/>
                <w:color w:val="000000"/>
                <w:szCs w:val="21"/>
              </w:rPr>
              <w:t>证明资料</w:t>
            </w:r>
          </w:p>
        </w:tc>
      </w:tr>
      <w:tr w:rsidR="006C512C">
        <w:trPr>
          <w:cantSplit/>
          <w:trHeight w:val="510"/>
          <w:jc w:val="center"/>
        </w:trPr>
        <w:tc>
          <w:tcPr>
            <w:tcW w:w="1320" w:type="dxa"/>
            <w:tcBorders>
              <w:top w:val="nil"/>
              <w:left w:val="single" w:sz="4" w:space="0" w:color="auto"/>
              <w:bottom w:val="single" w:sz="4" w:space="0" w:color="auto"/>
              <w:right w:val="single" w:sz="4" w:space="0" w:color="auto"/>
            </w:tcBorders>
            <w:vAlign w:val="center"/>
          </w:tcPr>
          <w:p w:rsidR="006C512C" w:rsidRDefault="00562682">
            <w:pPr>
              <w:spacing w:line="300" w:lineRule="exact"/>
              <w:ind w:firstLineChars="50" w:firstLine="105"/>
              <w:jc w:val="center"/>
              <w:rPr>
                <w:rFonts w:hAnsi="宋体"/>
                <w:color w:val="000000"/>
                <w:szCs w:val="21"/>
              </w:rPr>
            </w:pPr>
            <w:r>
              <w:rPr>
                <w:rFonts w:hAnsi="宋体" w:hint="eastAsia"/>
                <w:color w:val="000000"/>
                <w:szCs w:val="21"/>
              </w:rPr>
              <w:t>资格性检查</w:t>
            </w:r>
          </w:p>
        </w:tc>
        <w:tc>
          <w:tcPr>
            <w:tcW w:w="1827" w:type="dxa"/>
            <w:tcBorders>
              <w:top w:val="nil"/>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供应商资格要求</w:t>
            </w:r>
          </w:p>
        </w:tc>
        <w:tc>
          <w:tcPr>
            <w:tcW w:w="3459" w:type="dxa"/>
            <w:tcBorders>
              <w:top w:val="nil"/>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能满足谈判文件内容中“第一部分</w:t>
            </w:r>
            <w:r>
              <w:rPr>
                <w:rFonts w:hAnsi="宋体" w:hint="eastAsia"/>
                <w:color w:val="000000"/>
                <w:szCs w:val="21"/>
              </w:rPr>
              <w:t xml:space="preserve"> </w:t>
            </w:r>
            <w:r>
              <w:rPr>
                <w:rFonts w:hAnsi="宋体" w:hint="eastAsia"/>
                <w:color w:val="000000"/>
                <w:szCs w:val="21"/>
              </w:rPr>
              <w:t>谈判邀请函”</w:t>
            </w:r>
            <w:r>
              <w:rPr>
                <w:rFonts w:ascii="宋体" w:hAnsi="宋体" w:hint="eastAsia"/>
                <w:color w:val="000000"/>
                <w:szCs w:val="21"/>
              </w:rPr>
              <w:t xml:space="preserve"> 四、供应商资格，并按要求提供相关有效证明文件。</w:t>
            </w:r>
          </w:p>
        </w:tc>
        <w:tc>
          <w:tcPr>
            <w:tcW w:w="1117" w:type="dxa"/>
            <w:tcBorders>
              <w:top w:val="nil"/>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□通过</w:t>
            </w:r>
            <w:r>
              <w:rPr>
                <w:rFonts w:hAnsi="宋体"/>
                <w:color w:val="000000"/>
                <w:szCs w:val="21"/>
              </w:rPr>
              <w:t xml:space="preserve"> </w:t>
            </w:r>
          </w:p>
          <w:p w:rsidR="006C512C" w:rsidRDefault="00562682">
            <w:pPr>
              <w:spacing w:line="300" w:lineRule="exact"/>
              <w:rPr>
                <w:rFonts w:hAnsi="宋体"/>
                <w:color w:val="000000"/>
                <w:szCs w:val="21"/>
              </w:rPr>
            </w:pPr>
            <w:r>
              <w:rPr>
                <w:rFonts w:hAnsi="宋体" w:hint="eastAsia"/>
                <w:color w:val="000000"/>
                <w:szCs w:val="21"/>
              </w:rPr>
              <w:t>□不通过</w:t>
            </w:r>
          </w:p>
        </w:tc>
        <w:tc>
          <w:tcPr>
            <w:tcW w:w="1384" w:type="dxa"/>
            <w:tcBorders>
              <w:top w:val="nil"/>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见投标</w:t>
            </w:r>
            <w:r>
              <w:rPr>
                <w:rFonts w:hAnsi="宋体"/>
                <w:color w:val="000000"/>
                <w:szCs w:val="21"/>
              </w:rPr>
              <w:t>/</w:t>
            </w:r>
            <w:r>
              <w:rPr>
                <w:rFonts w:hAnsi="宋体" w:hint="eastAsia"/>
                <w:color w:val="000000"/>
                <w:szCs w:val="21"/>
              </w:rPr>
              <w:t>响应文件第（）页</w:t>
            </w:r>
          </w:p>
        </w:tc>
      </w:tr>
      <w:tr w:rsidR="006C512C">
        <w:trPr>
          <w:cantSplit/>
          <w:trHeight w:val="510"/>
          <w:jc w:val="center"/>
        </w:trPr>
        <w:tc>
          <w:tcPr>
            <w:tcW w:w="1320" w:type="dxa"/>
            <w:vMerge w:val="restart"/>
            <w:tcBorders>
              <w:top w:val="single" w:sz="4" w:space="0" w:color="auto"/>
              <w:left w:val="single" w:sz="4" w:space="0" w:color="auto"/>
              <w:bottom w:val="single" w:sz="4" w:space="0" w:color="auto"/>
              <w:right w:val="single" w:sz="4" w:space="0" w:color="auto"/>
            </w:tcBorders>
            <w:vAlign w:val="center"/>
          </w:tcPr>
          <w:p w:rsidR="006C512C" w:rsidRDefault="00562682">
            <w:pPr>
              <w:spacing w:line="300" w:lineRule="exact"/>
              <w:ind w:firstLineChars="50" w:firstLine="105"/>
              <w:jc w:val="center"/>
              <w:rPr>
                <w:rFonts w:hAnsi="宋体"/>
                <w:color w:val="000000"/>
                <w:szCs w:val="21"/>
              </w:rPr>
            </w:pPr>
            <w:r>
              <w:rPr>
                <w:rFonts w:hAnsi="宋体" w:hint="eastAsia"/>
                <w:color w:val="000000"/>
                <w:szCs w:val="21"/>
              </w:rPr>
              <w:t>符合性检查</w:t>
            </w:r>
          </w:p>
        </w:tc>
        <w:tc>
          <w:tcPr>
            <w:tcW w:w="1827"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投标</w:t>
            </w:r>
            <w:r>
              <w:rPr>
                <w:rFonts w:hAnsi="宋体"/>
                <w:color w:val="000000"/>
                <w:szCs w:val="21"/>
              </w:rPr>
              <w:t>/</w:t>
            </w:r>
            <w:r>
              <w:rPr>
                <w:rFonts w:hAnsi="宋体" w:hint="eastAsia"/>
                <w:color w:val="000000"/>
                <w:szCs w:val="21"/>
              </w:rPr>
              <w:t>响应函</w:t>
            </w:r>
          </w:p>
        </w:tc>
        <w:tc>
          <w:tcPr>
            <w:tcW w:w="3459"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按对应格式文件填写、签署、盖章</w:t>
            </w:r>
            <w:r>
              <w:rPr>
                <w:rFonts w:hAnsi="宋体"/>
                <w:color w:val="000000"/>
                <w:szCs w:val="21"/>
              </w:rPr>
              <w:t>(</w:t>
            </w:r>
            <w:r>
              <w:rPr>
                <w:rFonts w:hAnsi="宋体" w:hint="eastAsia"/>
                <w:color w:val="000000"/>
                <w:szCs w:val="21"/>
              </w:rPr>
              <w:t>原件</w:t>
            </w:r>
            <w:r>
              <w:rPr>
                <w:rFonts w:hAnsi="宋体"/>
                <w:color w:val="000000"/>
                <w:szCs w:val="21"/>
              </w:rPr>
              <w:t>)</w:t>
            </w:r>
          </w:p>
        </w:tc>
        <w:tc>
          <w:tcPr>
            <w:tcW w:w="1117"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□通过</w:t>
            </w:r>
            <w:r>
              <w:rPr>
                <w:rFonts w:hAnsi="宋体"/>
                <w:color w:val="000000"/>
                <w:szCs w:val="21"/>
              </w:rPr>
              <w:t xml:space="preserve"> </w:t>
            </w:r>
          </w:p>
          <w:p w:rsidR="006C512C" w:rsidRDefault="00562682">
            <w:pPr>
              <w:spacing w:line="300" w:lineRule="exact"/>
              <w:rPr>
                <w:rFonts w:hAnsi="宋体"/>
                <w:color w:val="000000"/>
                <w:szCs w:val="21"/>
              </w:rPr>
            </w:pPr>
            <w:r>
              <w:rPr>
                <w:rFonts w:hAnsi="宋体" w:hint="eastAsia"/>
                <w:color w:val="000000"/>
                <w:szCs w:val="21"/>
              </w:rPr>
              <w:t>□不通过</w:t>
            </w:r>
          </w:p>
        </w:tc>
        <w:tc>
          <w:tcPr>
            <w:tcW w:w="1384"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见投标</w:t>
            </w:r>
            <w:r>
              <w:rPr>
                <w:rFonts w:hAnsi="宋体"/>
                <w:color w:val="000000"/>
                <w:szCs w:val="21"/>
              </w:rPr>
              <w:t>/</w:t>
            </w:r>
            <w:r>
              <w:rPr>
                <w:rFonts w:hAnsi="宋体" w:hint="eastAsia"/>
                <w:color w:val="000000"/>
                <w:szCs w:val="21"/>
              </w:rPr>
              <w:t>响应文件第（）页</w:t>
            </w:r>
          </w:p>
        </w:tc>
      </w:tr>
      <w:tr w:rsidR="006C512C">
        <w:trPr>
          <w:cantSplit/>
          <w:trHeight w:val="510"/>
          <w:jc w:val="center"/>
        </w:trPr>
        <w:tc>
          <w:tcPr>
            <w:tcW w:w="1320" w:type="dxa"/>
            <w:vMerge/>
            <w:tcBorders>
              <w:top w:val="single" w:sz="4" w:space="0" w:color="auto"/>
              <w:left w:val="single" w:sz="4" w:space="0" w:color="auto"/>
              <w:bottom w:val="single" w:sz="4" w:space="0" w:color="auto"/>
              <w:right w:val="single" w:sz="4" w:space="0" w:color="auto"/>
            </w:tcBorders>
            <w:vAlign w:val="center"/>
          </w:tcPr>
          <w:p w:rsidR="006C512C" w:rsidRDefault="006C512C">
            <w:pPr>
              <w:spacing w:line="300" w:lineRule="exact"/>
              <w:rPr>
                <w:rFonts w:hAnsi="宋体"/>
                <w:color w:val="000000"/>
                <w:szCs w:val="21"/>
              </w:rPr>
            </w:pPr>
          </w:p>
        </w:tc>
        <w:tc>
          <w:tcPr>
            <w:tcW w:w="1827"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法定代表人</w:t>
            </w:r>
            <w:r>
              <w:rPr>
                <w:rFonts w:hAnsi="宋体"/>
                <w:color w:val="000000"/>
                <w:szCs w:val="21"/>
              </w:rPr>
              <w:t>/</w:t>
            </w:r>
            <w:r>
              <w:rPr>
                <w:rFonts w:hAnsi="宋体" w:hint="eastAsia"/>
                <w:color w:val="000000"/>
                <w:szCs w:val="21"/>
              </w:rPr>
              <w:t>负责人资格证明书及授权委托书</w:t>
            </w:r>
          </w:p>
        </w:tc>
        <w:tc>
          <w:tcPr>
            <w:tcW w:w="3459"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按对应格式文件签署、盖章</w:t>
            </w:r>
            <w:r>
              <w:rPr>
                <w:rFonts w:hAnsi="宋体"/>
                <w:color w:val="000000"/>
                <w:szCs w:val="21"/>
              </w:rPr>
              <w:t>(</w:t>
            </w:r>
            <w:r>
              <w:rPr>
                <w:rFonts w:hAnsi="宋体" w:hint="eastAsia"/>
                <w:color w:val="000000"/>
                <w:szCs w:val="21"/>
              </w:rPr>
              <w:t>原件</w:t>
            </w:r>
            <w:r>
              <w:rPr>
                <w:rFonts w:hAnsi="宋体"/>
                <w:color w:val="000000"/>
                <w:szCs w:val="21"/>
              </w:rPr>
              <w:t>)</w:t>
            </w:r>
          </w:p>
        </w:tc>
        <w:tc>
          <w:tcPr>
            <w:tcW w:w="1117"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□通过</w:t>
            </w:r>
            <w:r>
              <w:rPr>
                <w:rFonts w:hAnsi="宋体"/>
                <w:color w:val="000000"/>
                <w:szCs w:val="21"/>
              </w:rPr>
              <w:t xml:space="preserve"> </w:t>
            </w:r>
          </w:p>
          <w:p w:rsidR="006C512C" w:rsidRDefault="00562682">
            <w:pPr>
              <w:spacing w:line="300" w:lineRule="exact"/>
              <w:rPr>
                <w:rFonts w:hAnsi="宋体"/>
                <w:color w:val="000000"/>
                <w:szCs w:val="21"/>
              </w:rPr>
            </w:pPr>
            <w:r>
              <w:rPr>
                <w:rFonts w:hAnsi="宋体" w:hint="eastAsia"/>
                <w:color w:val="000000"/>
                <w:szCs w:val="21"/>
              </w:rPr>
              <w:t>□不通过</w:t>
            </w:r>
          </w:p>
        </w:tc>
        <w:tc>
          <w:tcPr>
            <w:tcW w:w="1384"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见投标</w:t>
            </w:r>
            <w:r>
              <w:rPr>
                <w:rFonts w:hAnsi="宋体"/>
                <w:color w:val="000000"/>
                <w:szCs w:val="21"/>
              </w:rPr>
              <w:t>/</w:t>
            </w:r>
            <w:r>
              <w:rPr>
                <w:rFonts w:hAnsi="宋体" w:hint="eastAsia"/>
                <w:color w:val="000000"/>
                <w:szCs w:val="21"/>
              </w:rPr>
              <w:t>响应文件第（）页</w:t>
            </w:r>
          </w:p>
        </w:tc>
      </w:tr>
      <w:tr w:rsidR="006C512C">
        <w:trPr>
          <w:cantSplit/>
          <w:trHeight w:val="916"/>
          <w:jc w:val="center"/>
        </w:trPr>
        <w:tc>
          <w:tcPr>
            <w:tcW w:w="1320" w:type="dxa"/>
            <w:vMerge/>
            <w:tcBorders>
              <w:top w:val="single" w:sz="4" w:space="0" w:color="auto"/>
              <w:left w:val="single" w:sz="4" w:space="0" w:color="auto"/>
              <w:bottom w:val="single" w:sz="4" w:space="0" w:color="auto"/>
              <w:right w:val="single" w:sz="4" w:space="0" w:color="auto"/>
            </w:tcBorders>
            <w:vAlign w:val="center"/>
          </w:tcPr>
          <w:p w:rsidR="006C512C" w:rsidRDefault="006C512C">
            <w:pPr>
              <w:spacing w:line="300" w:lineRule="exact"/>
              <w:rPr>
                <w:rFonts w:hAnsi="宋体"/>
                <w:color w:val="000000"/>
                <w:szCs w:val="21"/>
              </w:rPr>
            </w:pPr>
          </w:p>
        </w:tc>
        <w:tc>
          <w:tcPr>
            <w:tcW w:w="1827"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准入条件</w:t>
            </w:r>
            <w:r>
              <w:rPr>
                <w:rFonts w:hAnsi="宋体"/>
                <w:color w:val="000000"/>
                <w:szCs w:val="21"/>
              </w:rPr>
              <w:t xml:space="preserve"> </w:t>
            </w:r>
          </w:p>
          <w:p w:rsidR="006C512C" w:rsidRDefault="00562682">
            <w:pPr>
              <w:spacing w:line="300" w:lineRule="exact"/>
              <w:rPr>
                <w:rFonts w:hAnsi="宋体"/>
                <w:color w:val="000000"/>
                <w:szCs w:val="21"/>
              </w:rPr>
            </w:pPr>
            <w:r>
              <w:rPr>
                <w:rFonts w:hAnsi="宋体"/>
                <w:color w:val="000000"/>
                <w:szCs w:val="21"/>
              </w:rPr>
              <w:t>(</w:t>
            </w:r>
            <w:r>
              <w:rPr>
                <w:rFonts w:hAnsi="宋体" w:hint="eastAsia"/>
                <w:color w:val="000000"/>
                <w:szCs w:val="21"/>
              </w:rPr>
              <w:t>关于资格的声明函</w:t>
            </w:r>
            <w:r>
              <w:rPr>
                <w:rFonts w:hAnsi="宋体"/>
                <w:color w:val="000000"/>
                <w:szCs w:val="21"/>
              </w:rPr>
              <w:t>)</w:t>
            </w:r>
          </w:p>
        </w:tc>
        <w:tc>
          <w:tcPr>
            <w:tcW w:w="3459" w:type="dxa"/>
            <w:tcBorders>
              <w:top w:val="single" w:sz="4" w:space="0" w:color="auto"/>
              <w:left w:val="nil"/>
              <w:bottom w:val="single" w:sz="4" w:space="0" w:color="auto"/>
              <w:right w:val="single" w:sz="4" w:space="0" w:color="auto"/>
            </w:tcBorders>
          </w:tcPr>
          <w:p w:rsidR="006C512C" w:rsidRDefault="00562682">
            <w:pPr>
              <w:spacing w:line="300" w:lineRule="exact"/>
              <w:rPr>
                <w:rFonts w:hAnsi="宋体"/>
                <w:color w:val="000000"/>
                <w:szCs w:val="21"/>
              </w:rPr>
            </w:pPr>
            <w:r>
              <w:rPr>
                <w:rFonts w:hAnsi="宋体" w:hint="eastAsia"/>
                <w:szCs w:val="21"/>
              </w:rPr>
              <w:t>能独立承担民事责任，具有从事本项目的经营范围和能力</w:t>
            </w:r>
          </w:p>
        </w:tc>
        <w:tc>
          <w:tcPr>
            <w:tcW w:w="1117"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□通过</w:t>
            </w:r>
            <w:r>
              <w:rPr>
                <w:rFonts w:hAnsi="宋体"/>
                <w:color w:val="000000"/>
                <w:szCs w:val="21"/>
              </w:rPr>
              <w:t xml:space="preserve"> </w:t>
            </w:r>
          </w:p>
          <w:p w:rsidR="006C512C" w:rsidRDefault="00562682">
            <w:pPr>
              <w:spacing w:line="300" w:lineRule="exact"/>
              <w:rPr>
                <w:rFonts w:hAnsi="宋体"/>
                <w:color w:val="000000"/>
                <w:szCs w:val="21"/>
              </w:rPr>
            </w:pPr>
            <w:r>
              <w:rPr>
                <w:rFonts w:hAnsi="宋体" w:hint="eastAsia"/>
                <w:color w:val="000000"/>
                <w:szCs w:val="21"/>
              </w:rPr>
              <w:t>□不通过</w:t>
            </w:r>
          </w:p>
        </w:tc>
        <w:tc>
          <w:tcPr>
            <w:tcW w:w="1384"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见投标</w:t>
            </w:r>
            <w:r>
              <w:rPr>
                <w:rFonts w:hAnsi="宋体"/>
                <w:color w:val="000000"/>
                <w:szCs w:val="21"/>
              </w:rPr>
              <w:t>/</w:t>
            </w:r>
            <w:r>
              <w:rPr>
                <w:rFonts w:hAnsi="宋体" w:hint="eastAsia"/>
                <w:color w:val="000000"/>
                <w:szCs w:val="21"/>
              </w:rPr>
              <w:t>响应文件第（）页</w:t>
            </w:r>
          </w:p>
        </w:tc>
      </w:tr>
      <w:tr w:rsidR="006C512C">
        <w:trPr>
          <w:cantSplit/>
          <w:trHeight w:val="375"/>
          <w:jc w:val="center"/>
        </w:trPr>
        <w:tc>
          <w:tcPr>
            <w:tcW w:w="1320" w:type="dxa"/>
            <w:vMerge/>
            <w:tcBorders>
              <w:top w:val="single" w:sz="4" w:space="0" w:color="auto"/>
              <w:left w:val="single" w:sz="4" w:space="0" w:color="auto"/>
              <w:bottom w:val="single" w:sz="4" w:space="0" w:color="auto"/>
              <w:right w:val="single" w:sz="4" w:space="0" w:color="auto"/>
            </w:tcBorders>
            <w:vAlign w:val="center"/>
          </w:tcPr>
          <w:p w:rsidR="006C512C" w:rsidRDefault="006C512C">
            <w:pPr>
              <w:spacing w:line="300" w:lineRule="exact"/>
              <w:rPr>
                <w:rFonts w:hAnsi="宋体"/>
                <w:color w:val="000000"/>
                <w:szCs w:val="21"/>
              </w:rPr>
            </w:pPr>
          </w:p>
        </w:tc>
        <w:tc>
          <w:tcPr>
            <w:tcW w:w="1827"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其他要求</w:t>
            </w:r>
          </w:p>
        </w:tc>
        <w:tc>
          <w:tcPr>
            <w:tcW w:w="3459" w:type="dxa"/>
            <w:tcBorders>
              <w:top w:val="single" w:sz="4" w:space="0" w:color="auto"/>
              <w:left w:val="nil"/>
              <w:bottom w:val="single" w:sz="4" w:space="0" w:color="auto"/>
              <w:right w:val="single" w:sz="4" w:space="0" w:color="auto"/>
            </w:tcBorders>
          </w:tcPr>
          <w:p w:rsidR="006C512C" w:rsidRDefault="00562682">
            <w:pPr>
              <w:spacing w:line="300" w:lineRule="exact"/>
              <w:rPr>
                <w:rFonts w:hAnsi="宋体"/>
                <w:color w:val="000000"/>
                <w:szCs w:val="21"/>
              </w:rPr>
            </w:pPr>
            <w:r>
              <w:rPr>
                <w:rFonts w:hAnsi="宋体" w:hint="eastAsia"/>
                <w:color w:val="000000"/>
                <w:szCs w:val="21"/>
              </w:rPr>
              <w:t>按投标资料清单中规定提供“必须提交”的文件资料</w:t>
            </w:r>
          </w:p>
        </w:tc>
        <w:tc>
          <w:tcPr>
            <w:tcW w:w="1117"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□通过</w:t>
            </w:r>
            <w:r>
              <w:rPr>
                <w:rFonts w:hAnsi="宋体"/>
                <w:color w:val="000000"/>
                <w:szCs w:val="21"/>
              </w:rPr>
              <w:t xml:space="preserve">  </w:t>
            </w:r>
          </w:p>
          <w:p w:rsidR="006C512C" w:rsidRDefault="00562682">
            <w:pPr>
              <w:spacing w:line="300" w:lineRule="exact"/>
              <w:rPr>
                <w:rFonts w:hAnsi="宋体"/>
                <w:color w:val="000000"/>
                <w:szCs w:val="21"/>
              </w:rPr>
            </w:pPr>
            <w:r>
              <w:rPr>
                <w:rFonts w:hAnsi="宋体" w:hint="eastAsia"/>
                <w:color w:val="000000"/>
                <w:szCs w:val="21"/>
              </w:rPr>
              <w:t>□不通过</w:t>
            </w:r>
          </w:p>
        </w:tc>
        <w:tc>
          <w:tcPr>
            <w:tcW w:w="1384"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见投标</w:t>
            </w:r>
            <w:r>
              <w:rPr>
                <w:rFonts w:hAnsi="宋体"/>
                <w:color w:val="000000"/>
                <w:szCs w:val="21"/>
              </w:rPr>
              <w:t>/</w:t>
            </w:r>
            <w:r>
              <w:rPr>
                <w:rFonts w:hAnsi="宋体" w:hint="eastAsia"/>
                <w:color w:val="000000"/>
                <w:szCs w:val="21"/>
              </w:rPr>
              <w:t>响应文件第（）页</w:t>
            </w:r>
          </w:p>
        </w:tc>
      </w:tr>
      <w:tr w:rsidR="006C512C">
        <w:trPr>
          <w:cantSplit/>
          <w:trHeight w:val="450"/>
          <w:jc w:val="center"/>
        </w:trPr>
        <w:tc>
          <w:tcPr>
            <w:tcW w:w="1320" w:type="dxa"/>
            <w:vMerge/>
            <w:tcBorders>
              <w:top w:val="single" w:sz="4" w:space="0" w:color="auto"/>
              <w:left w:val="single" w:sz="4" w:space="0" w:color="auto"/>
              <w:bottom w:val="single" w:sz="4" w:space="0" w:color="auto"/>
              <w:right w:val="single" w:sz="4" w:space="0" w:color="auto"/>
            </w:tcBorders>
            <w:vAlign w:val="center"/>
          </w:tcPr>
          <w:p w:rsidR="006C512C" w:rsidRDefault="006C512C">
            <w:pPr>
              <w:spacing w:line="300" w:lineRule="exact"/>
              <w:rPr>
                <w:rFonts w:hAnsi="宋体"/>
                <w:color w:val="000000"/>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报价人的合格性</w:t>
            </w:r>
          </w:p>
        </w:tc>
        <w:tc>
          <w:tcPr>
            <w:tcW w:w="3459"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在经营范围内报价</w:t>
            </w:r>
          </w:p>
        </w:tc>
        <w:tc>
          <w:tcPr>
            <w:tcW w:w="1117"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□通过</w:t>
            </w:r>
            <w:r>
              <w:rPr>
                <w:rFonts w:hAnsi="宋体"/>
                <w:color w:val="000000"/>
                <w:szCs w:val="21"/>
              </w:rPr>
              <w:t xml:space="preserve"> </w:t>
            </w:r>
          </w:p>
          <w:p w:rsidR="006C512C" w:rsidRDefault="00562682">
            <w:pPr>
              <w:spacing w:line="300" w:lineRule="exact"/>
              <w:rPr>
                <w:rFonts w:hAnsi="宋体"/>
                <w:color w:val="000000"/>
                <w:szCs w:val="21"/>
              </w:rPr>
            </w:pPr>
            <w:r>
              <w:rPr>
                <w:rFonts w:hAnsi="宋体" w:hint="eastAsia"/>
                <w:color w:val="000000"/>
                <w:szCs w:val="21"/>
              </w:rPr>
              <w:t>□不通过</w:t>
            </w:r>
          </w:p>
        </w:tc>
        <w:tc>
          <w:tcPr>
            <w:tcW w:w="1384"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见投标</w:t>
            </w:r>
            <w:r>
              <w:rPr>
                <w:rFonts w:hAnsi="宋体"/>
                <w:color w:val="000000"/>
                <w:szCs w:val="21"/>
              </w:rPr>
              <w:t>/</w:t>
            </w:r>
            <w:r>
              <w:rPr>
                <w:rFonts w:hAnsi="宋体" w:hint="eastAsia"/>
                <w:color w:val="000000"/>
                <w:szCs w:val="21"/>
              </w:rPr>
              <w:t>响应文件第（）页</w:t>
            </w:r>
          </w:p>
        </w:tc>
      </w:tr>
      <w:tr w:rsidR="006C512C">
        <w:trPr>
          <w:cantSplit/>
          <w:trHeight w:val="450"/>
          <w:jc w:val="center"/>
        </w:trPr>
        <w:tc>
          <w:tcPr>
            <w:tcW w:w="1320" w:type="dxa"/>
            <w:vMerge/>
            <w:tcBorders>
              <w:top w:val="single" w:sz="4" w:space="0" w:color="auto"/>
              <w:left w:val="single" w:sz="4" w:space="0" w:color="auto"/>
              <w:bottom w:val="single" w:sz="4" w:space="0" w:color="auto"/>
              <w:right w:val="single" w:sz="4" w:space="0" w:color="auto"/>
            </w:tcBorders>
            <w:vAlign w:val="center"/>
          </w:tcPr>
          <w:p w:rsidR="006C512C" w:rsidRDefault="006C512C">
            <w:pPr>
              <w:spacing w:line="300" w:lineRule="exact"/>
              <w:rPr>
                <w:rFonts w:hAnsi="宋体"/>
                <w:color w:val="000000"/>
                <w:szCs w:val="21"/>
              </w:rPr>
            </w:pPr>
          </w:p>
        </w:tc>
        <w:tc>
          <w:tcPr>
            <w:tcW w:w="1827"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报价要求</w:t>
            </w:r>
          </w:p>
        </w:tc>
        <w:tc>
          <w:tcPr>
            <w:tcW w:w="3459"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报价方案是唯一确定</w:t>
            </w:r>
          </w:p>
        </w:tc>
        <w:tc>
          <w:tcPr>
            <w:tcW w:w="1117"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□通过</w:t>
            </w:r>
            <w:r>
              <w:rPr>
                <w:rFonts w:hAnsi="宋体"/>
                <w:color w:val="000000"/>
                <w:szCs w:val="21"/>
              </w:rPr>
              <w:t xml:space="preserve"> </w:t>
            </w:r>
          </w:p>
          <w:p w:rsidR="006C512C" w:rsidRDefault="00562682">
            <w:pPr>
              <w:spacing w:line="300" w:lineRule="exact"/>
              <w:rPr>
                <w:rFonts w:hAnsi="宋体"/>
                <w:color w:val="000000"/>
                <w:szCs w:val="21"/>
              </w:rPr>
            </w:pPr>
            <w:r>
              <w:rPr>
                <w:rFonts w:hAnsi="宋体" w:hint="eastAsia"/>
                <w:color w:val="000000"/>
                <w:szCs w:val="21"/>
              </w:rPr>
              <w:t>□不通过</w:t>
            </w:r>
          </w:p>
        </w:tc>
        <w:tc>
          <w:tcPr>
            <w:tcW w:w="1384"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见投标</w:t>
            </w:r>
            <w:r>
              <w:rPr>
                <w:rFonts w:hAnsi="宋体"/>
                <w:color w:val="000000"/>
                <w:szCs w:val="21"/>
              </w:rPr>
              <w:t>/</w:t>
            </w:r>
            <w:r>
              <w:rPr>
                <w:rFonts w:hAnsi="宋体" w:hint="eastAsia"/>
                <w:color w:val="000000"/>
                <w:szCs w:val="21"/>
              </w:rPr>
              <w:t>响应文件第（）页</w:t>
            </w:r>
          </w:p>
        </w:tc>
      </w:tr>
      <w:tr w:rsidR="006C512C">
        <w:trPr>
          <w:cantSplit/>
          <w:trHeight w:val="450"/>
          <w:jc w:val="center"/>
        </w:trPr>
        <w:tc>
          <w:tcPr>
            <w:tcW w:w="1320" w:type="dxa"/>
            <w:vMerge/>
            <w:tcBorders>
              <w:top w:val="single" w:sz="4" w:space="0" w:color="auto"/>
              <w:left w:val="single" w:sz="4" w:space="0" w:color="auto"/>
              <w:bottom w:val="single" w:sz="4" w:space="0" w:color="auto"/>
              <w:right w:val="single" w:sz="4" w:space="0" w:color="auto"/>
            </w:tcBorders>
            <w:vAlign w:val="center"/>
          </w:tcPr>
          <w:p w:rsidR="006C512C" w:rsidRDefault="006C512C">
            <w:pPr>
              <w:spacing w:line="300" w:lineRule="exact"/>
              <w:rPr>
                <w:rFonts w:hAnsi="宋体"/>
                <w:color w:val="000000"/>
                <w:szCs w:val="21"/>
              </w:rPr>
            </w:pPr>
          </w:p>
        </w:tc>
        <w:tc>
          <w:tcPr>
            <w:tcW w:w="1827"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其它</w:t>
            </w:r>
          </w:p>
        </w:tc>
        <w:tc>
          <w:tcPr>
            <w:tcW w:w="3459"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实质性响应招标文件中规定的其它情况</w:t>
            </w:r>
          </w:p>
        </w:tc>
        <w:tc>
          <w:tcPr>
            <w:tcW w:w="1117"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□通过</w:t>
            </w:r>
            <w:r>
              <w:rPr>
                <w:rFonts w:hAnsi="宋体"/>
                <w:color w:val="000000"/>
                <w:szCs w:val="21"/>
              </w:rPr>
              <w:t xml:space="preserve"> </w:t>
            </w:r>
          </w:p>
          <w:p w:rsidR="006C512C" w:rsidRDefault="00562682">
            <w:pPr>
              <w:spacing w:line="300" w:lineRule="exact"/>
              <w:rPr>
                <w:rFonts w:hAnsi="宋体"/>
                <w:color w:val="000000"/>
                <w:szCs w:val="21"/>
              </w:rPr>
            </w:pPr>
            <w:r>
              <w:rPr>
                <w:rFonts w:hAnsi="宋体" w:hint="eastAsia"/>
                <w:color w:val="000000"/>
                <w:szCs w:val="21"/>
              </w:rPr>
              <w:t>□不通过</w:t>
            </w:r>
          </w:p>
        </w:tc>
        <w:tc>
          <w:tcPr>
            <w:tcW w:w="1384" w:type="dxa"/>
            <w:tcBorders>
              <w:top w:val="single" w:sz="4" w:space="0" w:color="auto"/>
              <w:left w:val="nil"/>
              <w:bottom w:val="single" w:sz="4" w:space="0" w:color="auto"/>
              <w:right w:val="single" w:sz="4" w:space="0" w:color="auto"/>
            </w:tcBorders>
            <w:vAlign w:val="center"/>
          </w:tcPr>
          <w:p w:rsidR="006C512C" w:rsidRDefault="00562682">
            <w:pPr>
              <w:spacing w:line="300" w:lineRule="exact"/>
              <w:rPr>
                <w:rFonts w:hAnsi="宋体"/>
                <w:color w:val="000000"/>
                <w:szCs w:val="21"/>
              </w:rPr>
            </w:pPr>
            <w:r>
              <w:rPr>
                <w:rFonts w:hAnsi="宋体" w:hint="eastAsia"/>
                <w:color w:val="000000"/>
                <w:szCs w:val="21"/>
              </w:rPr>
              <w:t>见投标</w:t>
            </w:r>
            <w:r>
              <w:rPr>
                <w:rFonts w:hAnsi="宋体"/>
                <w:color w:val="000000"/>
                <w:szCs w:val="21"/>
              </w:rPr>
              <w:t>/</w:t>
            </w:r>
            <w:r>
              <w:rPr>
                <w:rFonts w:hAnsi="宋体" w:hint="eastAsia"/>
                <w:color w:val="000000"/>
                <w:szCs w:val="21"/>
              </w:rPr>
              <w:t>响应文件第（）页</w:t>
            </w:r>
          </w:p>
        </w:tc>
      </w:tr>
    </w:tbl>
    <w:p w:rsidR="006C512C" w:rsidRDefault="00562682">
      <w:pPr>
        <w:pStyle w:val="31"/>
        <w:tabs>
          <w:tab w:val="left" w:pos="7740"/>
        </w:tabs>
        <w:spacing w:line="360" w:lineRule="exact"/>
        <w:rPr>
          <w:rFonts w:ascii="宋体" w:hAnsi="宋体"/>
          <w:sz w:val="24"/>
          <w:szCs w:val="24"/>
        </w:rPr>
      </w:pPr>
      <w:r>
        <w:rPr>
          <w:rFonts w:ascii="宋体" w:hAnsi="宋体" w:hint="eastAsia"/>
          <w:sz w:val="24"/>
          <w:szCs w:val="24"/>
        </w:rPr>
        <w:t>注：以上材料将作为投标人资格性、符合性审查内容的重要组成部分，投标人必须</w:t>
      </w:r>
    </w:p>
    <w:p w:rsidR="006C512C" w:rsidRDefault="00562682">
      <w:pPr>
        <w:pStyle w:val="31"/>
        <w:tabs>
          <w:tab w:val="left" w:pos="7740"/>
        </w:tabs>
        <w:spacing w:line="360" w:lineRule="exact"/>
        <w:rPr>
          <w:rFonts w:ascii="宋体" w:hAnsi="宋体"/>
          <w:sz w:val="24"/>
          <w:szCs w:val="24"/>
        </w:rPr>
      </w:pPr>
      <w:r>
        <w:rPr>
          <w:rFonts w:ascii="宋体" w:hAnsi="宋体" w:hint="eastAsia"/>
          <w:sz w:val="24"/>
          <w:szCs w:val="24"/>
        </w:rPr>
        <w:t>严格按照其内容及序列要求在投标文件中如实提供，并在对应的□打“√”。</w:t>
      </w:r>
    </w:p>
    <w:p w:rsidR="006C512C" w:rsidRDefault="006C512C">
      <w:pPr>
        <w:pStyle w:val="31"/>
        <w:tabs>
          <w:tab w:val="left" w:pos="7740"/>
        </w:tabs>
        <w:spacing w:line="360" w:lineRule="exact"/>
        <w:rPr>
          <w:rFonts w:ascii="宋体" w:hAnsi="宋体"/>
          <w:sz w:val="28"/>
          <w:szCs w:val="28"/>
        </w:rPr>
      </w:pPr>
    </w:p>
    <w:p w:rsidR="006C512C" w:rsidRDefault="006C512C">
      <w:pPr>
        <w:pStyle w:val="31"/>
        <w:tabs>
          <w:tab w:val="left" w:pos="7740"/>
        </w:tabs>
        <w:spacing w:line="360" w:lineRule="exact"/>
        <w:rPr>
          <w:rFonts w:ascii="宋体" w:hAnsi="宋体"/>
          <w:sz w:val="28"/>
          <w:szCs w:val="28"/>
        </w:rPr>
        <w:sectPr w:rsidR="006C512C">
          <w:headerReference w:type="default" r:id="rId96"/>
          <w:footerReference w:type="default" r:id="rId97"/>
          <w:pgSz w:w="11906" w:h="16838"/>
          <w:pgMar w:top="1418" w:right="1418" w:bottom="1418" w:left="1418" w:header="851" w:footer="992" w:gutter="0"/>
          <w:cols w:space="425"/>
          <w:docGrid w:linePitch="312"/>
        </w:sectPr>
      </w:pPr>
    </w:p>
    <w:p w:rsidR="006C512C" w:rsidRDefault="00562682">
      <w:pPr>
        <w:pStyle w:val="2"/>
        <w:keepNext w:val="0"/>
        <w:keepLines w:val="0"/>
        <w:tabs>
          <w:tab w:val="left" w:pos="7740"/>
        </w:tabs>
        <w:jc w:val="center"/>
        <w:rPr>
          <w:rFonts w:ascii="宋体" w:eastAsia="宋体" w:hAnsi="宋体"/>
          <w:sz w:val="28"/>
          <w:szCs w:val="28"/>
        </w:rPr>
      </w:pPr>
      <w:r>
        <w:rPr>
          <w:rFonts w:ascii="宋体" w:eastAsia="宋体" w:hAnsi="宋体" w:hint="eastAsia"/>
          <w:sz w:val="28"/>
          <w:szCs w:val="28"/>
        </w:rPr>
        <w:lastRenderedPageBreak/>
        <w:t>二、资格性文件</w:t>
      </w:r>
    </w:p>
    <w:p w:rsidR="006C512C" w:rsidRDefault="00562682">
      <w:pPr>
        <w:pStyle w:val="4"/>
        <w:keepNext w:val="0"/>
        <w:keepLines w:val="0"/>
        <w:tabs>
          <w:tab w:val="left" w:pos="7740"/>
        </w:tabs>
        <w:spacing w:before="0" w:after="0" w:line="380" w:lineRule="exact"/>
        <w:ind w:firstLineChars="196" w:firstLine="472"/>
        <w:rPr>
          <w:rFonts w:ascii="宋体" w:eastAsia="宋体" w:hAnsi="宋体"/>
          <w:sz w:val="24"/>
          <w:szCs w:val="24"/>
        </w:rPr>
      </w:pPr>
      <w:r>
        <w:rPr>
          <w:rFonts w:ascii="宋体" w:eastAsia="宋体" w:hAnsi="宋体" w:hint="eastAsia"/>
          <w:sz w:val="24"/>
          <w:szCs w:val="24"/>
        </w:rPr>
        <w:t>2.1响应函</w:t>
      </w:r>
    </w:p>
    <w:p w:rsidR="006C512C" w:rsidRDefault="00562682">
      <w:pPr>
        <w:spacing w:line="380" w:lineRule="exact"/>
        <w:rPr>
          <w:rFonts w:ascii="宋体" w:hAnsi="宋体"/>
          <w:sz w:val="24"/>
        </w:rPr>
      </w:pPr>
      <w:r>
        <w:rPr>
          <w:rFonts w:ascii="宋体" w:hAnsi="宋体" w:hint="eastAsia"/>
          <w:sz w:val="24"/>
        </w:rPr>
        <w:t>汕尾职业技术学院：</w:t>
      </w:r>
    </w:p>
    <w:p w:rsidR="006C512C" w:rsidRDefault="00562682">
      <w:pPr>
        <w:spacing w:line="380" w:lineRule="exact"/>
        <w:ind w:firstLineChars="200" w:firstLine="480"/>
        <w:rPr>
          <w:rFonts w:ascii="宋体" w:hAnsi="宋体"/>
          <w:sz w:val="24"/>
        </w:rPr>
      </w:pPr>
      <w:r>
        <w:rPr>
          <w:rFonts w:ascii="宋体" w:hAnsi="宋体" w:hint="eastAsia"/>
          <w:sz w:val="24"/>
        </w:rPr>
        <w:t>依据贵方采购项目名称：    （采购项目编号：   ) 项目的谈判邀请，我方代表（姓名、职务）经正式授权并代表（谈判供应商名称、地址）提交下述文件正本_</w:t>
      </w:r>
      <w:r>
        <w:rPr>
          <w:rFonts w:ascii="宋体" w:hAnsi="宋体" w:hint="eastAsia"/>
          <w:sz w:val="24"/>
          <w:u w:val="single"/>
        </w:rPr>
        <w:t>1</w:t>
      </w:r>
      <w:r>
        <w:rPr>
          <w:rFonts w:ascii="宋体" w:hAnsi="宋体" w:hint="eastAsia"/>
          <w:sz w:val="24"/>
        </w:rPr>
        <w:t>_份，副本</w:t>
      </w:r>
      <w:r>
        <w:rPr>
          <w:rFonts w:ascii="宋体" w:hAnsi="宋体" w:hint="eastAsia"/>
          <w:sz w:val="24"/>
          <w:u w:val="single"/>
        </w:rPr>
        <w:t xml:space="preserve"> 2 </w:t>
      </w:r>
      <w:r>
        <w:rPr>
          <w:rFonts w:ascii="宋体" w:hAnsi="宋体" w:hint="eastAsia"/>
          <w:sz w:val="24"/>
        </w:rPr>
        <w:t>份。</w:t>
      </w:r>
    </w:p>
    <w:p w:rsidR="006C512C" w:rsidRDefault="00562682">
      <w:pPr>
        <w:spacing w:line="380" w:lineRule="exact"/>
        <w:ind w:firstLineChars="200" w:firstLine="480"/>
        <w:rPr>
          <w:rFonts w:ascii="宋体" w:hAnsi="宋体"/>
          <w:sz w:val="24"/>
        </w:rPr>
      </w:pPr>
      <w:r>
        <w:rPr>
          <w:rFonts w:ascii="宋体" w:hAnsi="宋体" w:hint="eastAsia"/>
          <w:sz w:val="24"/>
        </w:rPr>
        <w:t>1. 自查表；</w:t>
      </w:r>
    </w:p>
    <w:p w:rsidR="006C512C" w:rsidRDefault="00562682">
      <w:pPr>
        <w:spacing w:line="380" w:lineRule="exact"/>
        <w:ind w:firstLineChars="200" w:firstLine="480"/>
        <w:rPr>
          <w:rFonts w:ascii="宋体" w:hAnsi="宋体"/>
          <w:sz w:val="24"/>
        </w:rPr>
      </w:pPr>
      <w:r>
        <w:rPr>
          <w:rFonts w:ascii="宋体" w:hAnsi="宋体" w:hint="eastAsia"/>
          <w:sz w:val="24"/>
        </w:rPr>
        <w:t>2. 资格性文件；</w:t>
      </w:r>
    </w:p>
    <w:p w:rsidR="006C512C" w:rsidRDefault="00562682">
      <w:pPr>
        <w:spacing w:line="380" w:lineRule="exact"/>
        <w:ind w:firstLineChars="200" w:firstLine="480"/>
        <w:rPr>
          <w:rFonts w:ascii="宋体" w:hAnsi="宋体"/>
          <w:sz w:val="24"/>
        </w:rPr>
      </w:pPr>
      <w:r>
        <w:rPr>
          <w:rFonts w:ascii="宋体" w:hAnsi="宋体" w:hint="eastAsia"/>
          <w:sz w:val="24"/>
        </w:rPr>
        <w:t>3. 商务部分；</w:t>
      </w:r>
    </w:p>
    <w:p w:rsidR="006C512C" w:rsidRDefault="00562682">
      <w:pPr>
        <w:spacing w:line="380" w:lineRule="exact"/>
        <w:ind w:firstLineChars="200" w:firstLine="480"/>
        <w:rPr>
          <w:rFonts w:ascii="宋体" w:hAnsi="宋体"/>
          <w:sz w:val="24"/>
        </w:rPr>
      </w:pPr>
      <w:r>
        <w:rPr>
          <w:rFonts w:ascii="宋体" w:hAnsi="宋体" w:hint="eastAsia"/>
          <w:sz w:val="24"/>
        </w:rPr>
        <w:t>4. 技术部分；</w:t>
      </w:r>
    </w:p>
    <w:p w:rsidR="006C512C" w:rsidRDefault="00562682">
      <w:pPr>
        <w:spacing w:line="380" w:lineRule="exact"/>
        <w:ind w:firstLineChars="200" w:firstLine="480"/>
        <w:rPr>
          <w:rFonts w:ascii="宋体" w:hAnsi="宋体"/>
          <w:sz w:val="24"/>
        </w:rPr>
      </w:pPr>
      <w:r>
        <w:rPr>
          <w:rFonts w:ascii="宋体" w:hAnsi="宋体" w:hint="eastAsia"/>
          <w:sz w:val="24"/>
        </w:rPr>
        <w:t>5. 价格部分。</w:t>
      </w:r>
    </w:p>
    <w:p w:rsidR="006C512C" w:rsidRDefault="00562682">
      <w:pPr>
        <w:spacing w:line="380" w:lineRule="exact"/>
        <w:ind w:firstLineChars="200" w:firstLine="480"/>
        <w:rPr>
          <w:rFonts w:ascii="宋体" w:hAnsi="宋体"/>
          <w:sz w:val="24"/>
        </w:rPr>
      </w:pPr>
      <w:r>
        <w:rPr>
          <w:rFonts w:ascii="宋体" w:hAnsi="宋体" w:hint="eastAsia"/>
          <w:sz w:val="24"/>
        </w:rPr>
        <w:t>在此，我方声明如下：</w:t>
      </w:r>
    </w:p>
    <w:p w:rsidR="006C512C" w:rsidRDefault="00562682">
      <w:pPr>
        <w:spacing w:line="380" w:lineRule="exact"/>
        <w:ind w:firstLineChars="200" w:firstLine="480"/>
        <w:rPr>
          <w:rFonts w:ascii="宋体" w:hAnsi="宋体"/>
          <w:sz w:val="24"/>
        </w:rPr>
      </w:pPr>
      <w:r>
        <w:rPr>
          <w:rFonts w:ascii="宋体" w:hAnsi="宋体" w:hint="eastAsia"/>
          <w:sz w:val="24"/>
        </w:rPr>
        <w:t>1.同意并接受招标文件的各项要求，遵守招标文件中的各项规定，按招标文件的要求提供报价。</w:t>
      </w:r>
    </w:p>
    <w:p w:rsidR="006C512C" w:rsidRDefault="00562682">
      <w:pPr>
        <w:spacing w:line="380" w:lineRule="exact"/>
        <w:ind w:firstLineChars="200" w:firstLine="480"/>
        <w:rPr>
          <w:rFonts w:ascii="宋体" w:hAnsi="宋体"/>
          <w:sz w:val="24"/>
        </w:rPr>
      </w:pPr>
      <w:r>
        <w:rPr>
          <w:rFonts w:ascii="宋体" w:hAnsi="宋体" w:hint="eastAsia"/>
          <w:sz w:val="24"/>
        </w:rPr>
        <w:t>2.谈判有效期为递交谈判响应文件之日起</w:t>
      </w:r>
      <w:r>
        <w:rPr>
          <w:rFonts w:ascii="宋体" w:hAnsi="宋体" w:hint="eastAsia"/>
          <w:sz w:val="24"/>
          <w:u w:val="single"/>
        </w:rPr>
        <w:t>90</w:t>
      </w:r>
      <w:r>
        <w:rPr>
          <w:rFonts w:ascii="宋体" w:hAnsi="宋体" w:hint="eastAsia"/>
          <w:sz w:val="24"/>
        </w:rPr>
        <w:t>天，成交供应商谈判有效期延至合同验收之日。</w:t>
      </w:r>
    </w:p>
    <w:p w:rsidR="006C512C" w:rsidRDefault="00562682">
      <w:pPr>
        <w:spacing w:line="380" w:lineRule="exact"/>
        <w:ind w:firstLineChars="200" w:firstLine="480"/>
        <w:rPr>
          <w:rFonts w:ascii="宋体" w:hAnsi="宋体"/>
          <w:sz w:val="24"/>
        </w:rPr>
      </w:pPr>
      <w:r>
        <w:rPr>
          <w:rFonts w:ascii="宋体" w:hAnsi="宋体" w:hint="eastAsia"/>
          <w:sz w:val="24"/>
        </w:rPr>
        <w:t>3.我方已经详细地阅读了全部招标文件及其附件，包括澄清及参考文件(如果有的话)。我方已完全清晰理解招标文件的要求，不存在任何含糊不清和误解之处，同意放弃对这些文件所提出的异议和质疑的权利。</w:t>
      </w:r>
    </w:p>
    <w:p w:rsidR="006C512C" w:rsidRDefault="00562682">
      <w:pPr>
        <w:spacing w:line="380" w:lineRule="exact"/>
        <w:ind w:firstLineChars="200" w:firstLine="480"/>
        <w:rPr>
          <w:rFonts w:ascii="宋体" w:hAnsi="宋体"/>
          <w:sz w:val="24"/>
        </w:rPr>
      </w:pPr>
      <w:r>
        <w:rPr>
          <w:rFonts w:ascii="宋体" w:hAnsi="宋体" w:hint="eastAsia"/>
          <w:sz w:val="24"/>
        </w:rPr>
        <w:t>4.我方已毫无保留地向贵方提供一切所需的证明材料。</w:t>
      </w:r>
    </w:p>
    <w:p w:rsidR="006C512C" w:rsidRDefault="00562682">
      <w:pPr>
        <w:spacing w:line="380" w:lineRule="exact"/>
        <w:ind w:firstLineChars="200" w:firstLine="480"/>
        <w:rPr>
          <w:rFonts w:ascii="宋体" w:hAnsi="宋体"/>
          <w:sz w:val="24"/>
        </w:rPr>
      </w:pPr>
      <w:r>
        <w:rPr>
          <w:rFonts w:ascii="宋体" w:hAnsi="宋体" w:hint="eastAsia"/>
          <w:sz w:val="24"/>
        </w:rPr>
        <w:t>5.我方承诺在本次谈判中提供的一切文件，无论是原件还是复印件均为真实和准确的，绝无任何虚假、伪造和夸大的成份，否则，愿承担相应的后果和法律责任。</w:t>
      </w:r>
    </w:p>
    <w:p w:rsidR="006C512C" w:rsidRDefault="00562682">
      <w:pPr>
        <w:spacing w:line="380" w:lineRule="exact"/>
        <w:ind w:firstLineChars="200" w:firstLine="480"/>
        <w:rPr>
          <w:rFonts w:ascii="宋体" w:hAnsi="宋体"/>
          <w:sz w:val="24"/>
        </w:rPr>
      </w:pPr>
      <w:r>
        <w:rPr>
          <w:rFonts w:ascii="宋体" w:hAnsi="宋体" w:hint="eastAsia"/>
          <w:sz w:val="24"/>
        </w:rPr>
        <w:t>6.我方完全服从和尊重评委会所作的评定结果，同时清楚理解到报价最低并非意味着必定获得成交资格。</w:t>
      </w:r>
    </w:p>
    <w:p w:rsidR="006C512C" w:rsidRDefault="00562682">
      <w:pPr>
        <w:spacing w:line="380" w:lineRule="exact"/>
        <w:ind w:firstLineChars="200" w:firstLine="480"/>
        <w:rPr>
          <w:rFonts w:ascii="宋体" w:hAnsi="宋体"/>
          <w:sz w:val="24"/>
        </w:rPr>
      </w:pPr>
      <w:r>
        <w:rPr>
          <w:rFonts w:ascii="宋体" w:hAnsi="宋体" w:hint="eastAsia"/>
          <w:sz w:val="24"/>
        </w:rPr>
        <w:t>7.我方同意按招标文件规定向采购人缴纳保证金。</w:t>
      </w:r>
    </w:p>
    <w:p w:rsidR="006C512C" w:rsidRDefault="00562682">
      <w:pPr>
        <w:spacing w:line="380" w:lineRule="exact"/>
        <w:ind w:firstLineChars="200" w:firstLine="480"/>
        <w:rPr>
          <w:rFonts w:ascii="宋体" w:hAnsi="宋体"/>
          <w:sz w:val="24"/>
        </w:rPr>
      </w:pPr>
      <w:r>
        <w:rPr>
          <w:rFonts w:ascii="宋体" w:hAnsi="宋体" w:hint="eastAsia"/>
          <w:sz w:val="24"/>
        </w:rPr>
        <w:t xml:space="preserve">谈判供应商名称：                              </w:t>
      </w:r>
    </w:p>
    <w:p w:rsidR="006C512C" w:rsidRDefault="00562682">
      <w:pPr>
        <w:spacing w:line="380" w:lineRule="exact"/>
        <w:ind w:firstLineChars="200" w:firstLine="480"/>
        <w:rPr>
          <w:rFonts w:ascii="宋体" w:hAnsi="宋体"/>
          <w:sz w:val="24"/>
        </w:rPr>
      </w:pPr>
      <w:r>
        <w:rPr>
          <w:rFonts w:ascii="宋体" w:hAnsi="宋体" w:hint="eastAsia"/>
          <w:sz w:val="24"/>
        </w:rPr>
        <w:t xml:space="preserve">地址：                                   </w:t>
      </w:r>
    </w:p>
    <w:p w:rsidR="006C512C" w:rsidRDefault="00562682">
      <w:pPr>
        <w:spacing w:line="380" w:lineRule="exact"/>
        <w:ind w:firstLineChars="200" w:firstLine="480"/>
        <w:rPr>
          <w:rFonts w:ascii="宋体" w:hAnsi="宋体"/>
          <w:sz w:val="24"/>
        </w:rPr>
      </w:pPr>
      <w:r>
        <w:rPr>
          <w:rFonts w:ascii="宋体" w:hAnsi="宋体" w:hint="eastAsia"/>
          <w:sz w:val="24"/>
        </w:rPr>
        <w:t xml:space="preserve">传真：                               </w:t>
      </w:r>
    </w:p>
    <w:p w:rsidR="006C512C" w:rsidRDefault="00562682">
      <w:pPr>
        <w:spacing w:line="380" w:lineRule="exact"/>
        <w:ind w:firstLineChars="200" w:firstLine="480"/>
        <w:rPr>
          <w:rFonts w:ascii="宋体" w:hAnsi="宋体"/>
          <w:sz w:val="24"/>
        </w:rPr>
      </w:pPr>
      <w:r>
        <w:rPr>
          <w:rFonts w:ascii="宋体" w:hAnsi="宋体" w:hint="eastAsia"/>
          <w:sz w:val="24"/>
        </w:rPr>
        <w:t xml:space="preserve">电话：                                </w:t>
      </w:r>
    </w:p>
    <w:p w:rsidR="006C512C" w:rsidRDefault="00562682">
      <w:pPr>
        <w:spacing w:line="380" w:lineRule="exact"/>
        <w:ind w:firstLineChars="200" w:firstLine="480"/>
        <w:rPr>
          <w:rFonts w:ascii="宋体" w:hAnsi="宋体"/>
          <w:sz w:val="24"/>
        </w:rPr>
      </w:pPr>
      <w:r>
        <w:rPr>
          <w:rFonts w:ascii="宋体" w:hAnsi="宋体" w:hint="eastAsia"/>
          <w:sz w:val="24"/>
        </w:rPr>
        <w:t xml:space="preserve">电子邮件：                           </w:t>
      </w:r>
    </w:p>
    <w:p w:rsidR="006C512C" w:rsidRDefault="00562682">
      <w:pPr>
        <w:spacing w:line="380" w:lineRule="exact"/>
        <w:ind w:firstLineChars="200" w:firstLine="480"/>
        <w:rPr>
          <w:rFonts w:ascii="宋体" w:hAnsi="宋体"/>
          <w:sz w:val="24"/>
        </w:rPr>
      </w:pPr>
      <w:r>
        <w:rPr>
          <w:rFonts w:ascii="宋体" w:hAnsi="宋体" w:hint="eastAsia"/>
          <w:sz w:val="24"/>
        </w:rPr>
        <w:t xml:space="preserve">谈判供应商（法定代表人授权代表）代表签字：             </w:t>
      </w:r>
    </w:p>
    <w:p w:rsidR="006C512C" w:rsidRDefault="00562682">
      <w:pPr>
        <w:spacing w:line="380" w:lineRule="exact"/>
        <w:ind w:firstLineChars="200" w:firstLine="480"/>
        <w:rPr>
          <w:rFonts w:ascii="宋体" w:hAnsi="宋体"/>
          <w:sz w:val="24"/>
        </w:rPr>
      </w:pPr>
      <w:r>
        <w:rPr>
          <w:rFonts w:ascii="宋体" w:hAnsi="宋体" w:hint="eastAsia"/>
          <w:sz w:val="24"/>
        </w:rPr>
        <w:t xml:space="preserve">谈判供应商名称(公章)：                   </w:t>
      </w:r>
    </w:p>
    <w:p w:rsidR="006C512C" w:rsidRDefault="00562682">
      <w:pPr>
        <w:spacing w:line="380" w:lineRule="exact"/>
        <w:ind w:firstLineChars="200" w:firstLine="480"/>
        <w:rPr>
          <w:rFonts w:ascii="宋体" w:hAnsi="宋体"/>
          <w:sz w:val="24"/>
        </w:rPr>
      </w:pPr>
      <w:r>
        <w:rPr>
          <w:rFonts w:ascii="宋体" w:hAnsi="宋体" w:hint="eastAsia"/>
          <w:sz w:val="24"/>
        </w:rPr>
        <w:t xml:space="preserve">开户银行：                           </w:t>
      </w:r>
    </w:p>
    <w:p w:rsidR="006C512C" w:rsidRDefault="00562682">
      <w:pPr>
        <w:spacing w:line="380" w:lineRule="exact"/>
        <w:ind w:firstLineChars="200" w:firstLine="480"/>
        <w:rPr>
          <w:rFonts w:ascii="宋体" w:hAnsi="宋体"/>
          <w:sz w:val="24"/>
        </w:rPr>
      </w:pPr>
      <w:r>
        <w:rPr>
          <w:rFonts w:ascii="宋体" w:hAnsi="宋体" w:hint="eastAsia"/>
          <w:sz w:val="24"/>
        </w:rPr>
        <w:t xml:space="preserve">帐号：                               </w:t>
      </w:r>
    </w:p>
    <w:p w:rsidR="006C512C" w:rsidRDefault="00562682">
      <w:pPr>
        <w:spacing w:line="380" w:lineRule="exact"/>
        <w:ind w:firstLineChars="200" w:firstLine="480"/>
        <w:rPr>
          <w:rFonts w:ascii="宋体" w:hAnsi="宋体"/>
          <w:sz w:val="24"/>
        </w:rPr>
      </w:pPr>
      <w:r>
        <w:rPr>
          <w:rFonts w:ascii="宋体" w:hAnsi="宋体" w:hint="eastAsia"/>
          <w:sz w:val="24"/>
        </w:rPr>
        <w:t xml:space="preserve">日期：                                   </w:t>
      </w:r>
    </w:p>
    <w:p w:rsidR="006C512C" w:rsidRDefault="00562682">
      <w:pPr>
        <w:pStyle w:val="4"/>
        <w:keepNext w:val="0"/>
        <w:keepLines w:val="0"/>
        <w:tabs>
          <w:tab w:val="left" w:pos="7740"/>
        </w:tabs>
        <w:ind w:firstLineChars="196" w:firstLine="472"/>
        <w:rPr>
          <w:rFonts w:ascii="宋体" w:eastAsia="宋体" w:hAnsi="宋体"/>
          <w:sz w:val="24"/>
          <w:szCs w:val="24"/>
        </w:rPr>
      </w:pPr>
      <w:r>
        <w:rPr>
          <w:rFonts w:ascii="宋体" w:eastAsia="宋体" w:hAnsi="宋体" w:hint="eastAsia"/>
          <w:sz w:val="24"/>
          <w:szCs w:val="24"/>
        </w:rPr>
        <w:lastRenderedPageBreak/>
        <w:t>2.2法定代表人/负责人资格证明书及授权委托书</w:t>
      </w:r>
    </w:p>
    <w:p w:rsidR="006C512C" w:rsidRDefault="00562682">
      <w:pPr>
        <w:jc w:val="center"/>
        <w:rPr>
          <w:rFonts w:ascii="宋体" w:hAnsi="宋体"/>
          <w:sz w:val="24"/>
        </w:rPr>
      </w:pPr>
      <w:r>
        <w:rPr>
          <w:rFonts w:ascii="宋体" w:hAnsi="宋体" w:hint="eastAsia"/>
          <w:sz w:val="24"/>
        </w:rPr>
        <w:t>（1）法定代表人/负责人资格证明书</w:t>
      </w:r>
    </w:p>
    <w:p w:rsidR="006C512C" w:rsidRDefault="006C512C">
      <w:pPr>
        <w:rPr>
          <w:rFonts w:ascii="宋体" w:hAnsi="宋体"/>
          <w:sz w:val="24"/>
        </w:rPr>
      </w:pPr>
    </w:p>
    <w:p w:rsidR="006C512C" w:rsidRDefault="00562682">
      <w:pPr>
        <w:rPr>
          <w:rFonts w:ascii="宋体" w:hAnsi="宋体"/>
          <w:sz w:val="24"/>
        </w:rPr>
      </w:pPr>
      <w:r>
        <w:rPr>
          <w:rFonts w:ascii="宋体" w:hAnsi="宋体" w:hint="eastAsia"/>
          <w:sz w:val="24"/>
        </w:rPr>
        <w:t>致：汕尾职业技术学院</w:t>
      </w:r>
    </w:p>
    <w:p w:rsidR="006C512C" w:rsidRDefault="006C512C">
      <w:pPr>
        <w:rPr>
          <w:rFonts w:ascii="宋体" w:hAnsi="宋体"/>
          <w:sz w:val="24"/>
        </w:rPr>
      </w:pPr>
    </w:p>
    <w:p w:rsidR="006C512C" w:rsidRDefault="00562682">
      <w:pPr>
        <w:spacing w:line="360" w:lineRule="auto"/>
        <w:ind w:firstLineChars="200" w:firstLine="480"/>
        <w:rPr>
          <w:rFonts w:ascii="宋体" w:hAnsi="宋体"/>
          <w:sz w:val="24"/>
        </w:rPr>
      </w:pPr>
      <w:r>
        <w:rPr>
          <w:rFonts w:ascii="宋体" w:hAnsi="宋体" w:hint="eastAsia"/>
          <w:sz w:val="24"/>
          <w:u w:val="single"/>
        </w:rPr>
        <w:t xml:space="preserve">               </w:t>
      </w:r>
      <w:r>
        <w:rPr>
          <w:rFonts w:ascii="宋体" w:hAnsi="宋体" w:hint="eastAsia"/>
          <w:sz w:val="24"/>
        </w:rPr>
        <w:t>同志为本单位法定代表人，特此证明。</w:t>
      </w:r>
    </w:p>
    <w:p w:rsidR="006C512C" w:rsidRDefault="00562682">
      <w:pPr>
        <w:spacing w:line="360" w:lineRule="auto"/>
        <w:ind w:firstLineChars="450" w:firstLine="1080"/>
        <w:rPr>
          <w:rFonts w:ascii="宋体" w:hAnsi="宋体"/>
          <w:sz w:val="24"/>
        </w:rPr>
      </w:pPr>
      <w:r>
        <w:rPr>
          <w:rFonts w:ascii="宋体" w:hAnsi="宋体" w:hint="eastAsia"/>
          <w:sz w:val="24"/>
        </w:rPr>
        <w:t>签发日期：           单位：           （盖单位公章）</w:t>
      </w:r>
    </w:p>
    <w:p w:rsidR="006C512C" w:rsidRDefault="00562682">
      <w:pPr>
        <w:spacing w:line="360" w:lineRule="auto"/>
        <w:ind w:firstLineChars="200" w:firstLine="480"/>
        <w:rPr>
          <w:rFonts w:ascii="宋体" w:hAnsi="宋体"/>
          <w:sz w:val="24"/>
        </w:rPr>
      </w:pPr>
      <w:r>
        <w:rPr>
          <w:rFonts w:ascii="宋体" w:hAnsi="宋体" w:hint="eastAsia"/>
          <w:sz w:val="24"/>
        </w:rPr>
        <w:t>附：代表人性别：          年龄：           身份证号码：</w:t>
      </w:r>
    </w:p>
    <w:p w:rsidR="006C512C" w:rsidRDefault="00562682">
      <w:pPr>
        <w:spacing w:line="360" w:lineRule="auto"/>
        <w:ind w:firstLineChars="500" w:firstLine="1200"/>
        <w:rPr>
          <w:rFonts w:ascii="宋体" w:hAnsi="宋体"/>
          <w:sz w:val="24"/>
        </w:rPr>
      </w:pPr>
      <w:r>
        <w:rPr>
          <w:rFonts w:ascii="宋体" w:hAnsi="宋体" w:hint="eastAsia"/>
          <w:sz w:val="24"/>
        </w:rPr>
        <w:t>联系电话：</w:t>
      </w:r>
    </w:p>
    <w:p w:rsidR="006C512C" w:rsidRDefault="00562682">
      <w:pPr>
        <w:spacing w:line="360" w:lineRule="auto"/>
        <w:ind w:firstLineChars="300" w:firstLine="720"/>
        <w:rPr>
          <w:rFonts w:ascii="宋体" w:hAnsi="宋体"/>
          <w:sz w:val="24"/>
        </w:rPr>
      </w:pPr>
      <w:r>
        <w:rPr>
          <w:rFonts w:ascii="宋体" w:hAnsi="宋体" w:hint="eastAsia"/>
          <w:sz w:val="24"/>
        </w:rPr>
        <w:t>营业执照号码：                       经济性质：</w:t>
      </w:r>
    </w:p>
    <w:p w:rsidR="006C512C" w:rsidRDefault="00562682">
      <w:pPr>
        <w:spacing w:line="360" w:lineRule="auto"/>
        <w:ind w:firstLineChars="500" w:firstLine="1200"/>
        <w:rPr>
          <w:rFonts w:ascii="宋体" w:hAnsi="宋体"/>
          <w:sz w:val="24"/>
        </w:rPr>
      </w:pPr>
      <w:r>
        <w:rPr>
          <w:rFonts w:ascii="宋体" w:hAnsi="宋体" w:hint="eastAsia"/>
          <w:sz w:val="24"/>
        </w:rPr>
        <w:t>机构代码：                       机构性质：</w:t>
      </w:r>
    </w:p>
    <w:p w:rsidR="006C512C" w:rsidRDefault="00562682">
      <w:pPr>
        <w:spacing w:line="360" w:lineRule="auto"/>
        <w:ind w:firstLineChars="700" w:firstLine="1680"/>
        <w:rPr>
          <w:rFonts w:ascii="宋体" w:hAnsi="宋体"/>
          <w:sz w:val="24"/>
        </w:rPr>
      </w:pPr>
      <w:r>
        <w:rPr>
          <w:rFonts w:ascii="宋体" w:hAnsi="宋体" w:hint="eastAsia"/>
          <w:sz w:val="24"/>
        </w:rPr>
        <w:t>主营：</w:t>
      </w:r>
    </w:p>
    <w:p w:rsidR="006C512C" w:rsidRDefault="00562682">
      <w:pPr>
        <w:spacing w:line="360" w:lineRule="auto"/>
        <w:ind w:firstLineChars="700" w:firstLine="1680"/>
        <w:rPr>
          <w:rFonts w:ascii="宋体" w:hAnsi="宋体"/>
          <w:sz w:val="24"/>
        </w:rPr>
      </w:pPr>
      <w:r>
        <w:rPr>
          <w:rFonts w:ascii="宋体" w:hAnsi="宋体" w:hint="eastAsia"/>
          <w:sz w:val="24"/>
        </w:rPr>
        <w:t>兼营：</w:t>
      </w:r>
    </w:p>
    <w:p w:rsidR="006C512C" w:rsidRDefault="006C512C">
      <w:pPr>
        <w:spacing w:line="360" w:lineRule="auto"/>
        <w:rPr>
          <w:rFonts w:ascii="宋体" w:hAnsi="宋体"/>
          <w:sz w:val="24"/>
        </w:rPr>
      </w:pPr>
    </w:p>
    <w:p w:rsidR="006C512C" w:rsidRDefault="00562682">
      <w:pPr>
        <w:spacing w:line="360" w:lineRule="auto"/>
        <w:rPr>
          <w:rFonts w:ascii="宋体" w:hAnsi="宋体"/>
          <w:sz w:val="24"/>
        </w:rPr>
      </w:pPr>
      <w:r>
        <w:rPr>
          <w:rFonts w:ascii="宋体" w:hAnsi="宋体" w:hint="eastAsia"/>
          <w:sz w:val="24"/>
        </w:rPr>
        <w:t>说明：1.内容必须填写真实、清楚、涂改无效，不得转让、买卖。</w:t>
      </w:r>
    </w:p>
    <w:p w:rsidR="006C512C" w:rsidRDefault="00562682">
      <w:pPr>
        <w:spacing w:line="360" w:lineRule="auto"/>
        <w:rPr>
          <w:rFonts w:ascii="宋体" w:hAnsi="宋体"/>
          <w:sz w:val="24"/>
        </w:rPr>
      </w:pPr>
      <w:r>
        <w:rPr>
          <w:rFonts w:ascii="宋体" w:hAnsi="宋体" w:hint="eastAsia"/>
          <w:sz w:val="24"/>
        </w:rPr>
        <w:t xml:space="preserve">      2.将此证明书提交对方作为合同附件。</w:t>
      </w:r>
    </w:p>
    <w:p w:rsidR="006C512C" w:rsidRDefault="006C512C">
      <w:pPr>
        <w:spacing w:line="360" w:lineRule="auto"/>
        <w:rPr>
          <w:rFonts w:ascii="宋体" w:hAnsi="宋体"/>
          <w:sz w:val="24"/>
        </w:rPr>
      </w:pPr>
    </w:p>
    <w:p w:rsidR="006C512C" w:rsidRDefault="00562682">
      <w:pPr>
        <w:rPr>
          <w:rFonts w:ascii="宋体" w:hAnsi="宋体"/>
          <w:sz w:val="24"/>
        </w:rPr>
      </w:pPr>
      <w:r>
        <w:rPr>
          <w:rFonts w:ascii="宋体" w:hAnsi="宋体"/>
          <w:noProof/>
          <w:sz w:val="24"/>
        </w:rPr>
        <mc:AlternateContent>
          <mc:Choice Requires="wps">
            <w:drawing>
              <wp:anchor distT="0" distB="0" distL="114300" distR="114300" simplePos="0" relativeHeight="251659264" behindDoc="0" locked="0" layoutInCell="1" allowOverlap="1">
                <wp:simplePos x="0" y="0"/>
                <wp:positionH relativeFrom="column">
                  <wp:posOffset>685800</wp:posOffset>
                </wp:positionH>
                <wp:positionV relativeFrom="paragraph">
                  <wp:posOffset>20320</wp:posOffset>
                </wp:positionV>
                <wp:extent cx="4229100" cy="2171065"/>
                <wp:effectExtent l="4445" t="5080" r="14605" b="14605"/>
                <wp:wrapNone/>
                <wp:docPr id="1" name="自选图形 8"/>
                <wp:cNvGraphicFramePr/>
                <a:graphic xmlns:a="http://schemas.openxmlformats.org/drawingml/2006/main">
                  <a:graphicData uri="http://schemas.microsoft.com/office/word/2010/wordprocessingShape">
                    <wps:wsp>
                      <wps:cNvSpPr/>
                      <wps:spPr>
                        <a:xfrm>
                          <a:off x="0" y="0"/>
                          <a:ext cx="4229100" cy="21710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562682" w:rsidRDefault="00562682">
                            <w:pPr>
                              <w:jc w:val="center"/>
                              <w:rPr>
                                <w:rFonts w:hAnsi="宋体"/>
                                <w:szCs w:val="21"/>
                              </w:rPr>
                            </w:pPr>
                          </w:p>
                          <w:p w:rsidR="00562682" w:rsidRDefault="00562682">
                            <w:pPr>
                              <w:jc w:val="center"/>
                              <w:rPr>
                                <w:rFonts w:hAnsi="宋体"/>
                                <w:szCs w:val="21"/>
                              </w:rPr>
                            </w:pPr>
                          </w:p>
                          <w:p w:rsidR="00562682" w:rsidRDefault="00562682">
                            <w:pPr>
                              <w:jc w:val="center"/>
                              <w:rPr>
                                <w:rFonts w:hAnsi="宋体"/>
                                <w:szCs w:val="21"/>
                              </w:rPr>
                            </w:pPr>
                          </w:p>
                          <w:p w:rsidR="00562682" w:rsidRDefault="00562682">
                            <w:pPr>
                              <w:jc w:val="center"/>
                              <w:rPr>
                                <w:rFonts w:hAnsi="宋体"/>
                                <w:szCs w:val="21"/>
                              </w:rPr>
                            </w:pPr>
                          </w:p>
                          <w:p w:rsidR="00562682" w:rsidRDefault="00562682">
                            <w:pPr>
                              <w:jc w:val="center"/>
                              <w:rPr>
                                <w:rFonts w:hAnsi="宋体"/>
                                <w:sz w:val="28"/>
                                <w:szCs w:val="28"/>
                              </w:rPr>
                            </w:pPr>
                            <w:r>
                              <w:rPr>
                                <w:rFonts w:hAnsi="宋体" w:hint="eastAsia"/>
                                <w:sz w:val="28"/>
                                <w:szCs w:val="28"/>
                              </w:rPr>
                              <w:t>法定代表人身份证复印件</w:t>
                            </w:r>
                          </w:p>
                          <w:p w:rsidR="00562682" w:rsidRDefault="00562682">
                            <w:pPr>
                              <w:jc w:val="center"/>
                              <w:rPr>
                                <w:sz w:val="28"/>
                                <w:szCs w:val="28"/>
                              </w:rPr>
                            </w:pPr>
                            <w:r>
                              <w:rPr>
                                <w:rFonts w:hAnsi="宋体" w:hint="eastAsia"/>
                                <w:sz w:val="28"/>
                                <w:szCs w:val="28"/>
                              </w:rPr>
                              <w:t>（盖单位公章）</w:t>
                            </w:r>
                          </w:p>
                        </w:txbxContent>
                      </wps:txbx>
                      <wps:bodyPr upright="1"/>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自选图形 8" o:spid="_x0000_s1026" type="#_x0000_t176" style="position:absolute;left:0;text-align:left;margin-left:54pt;margin-top:1.6pt;width:333pt;height:170.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">
                <v:textbox>
                  <w:txbxContent>
                    <w:p w:rsidR="00562682" w:rsidRDefault="00562682">
                      <w:pPr>
                        <w:jc w:val="center"/>
                        <w:rPr>
                          <w:rFonts w:hAnsi="宋体"/>
                          <w:szCs w:val="21"/>
                        </w:rPr>
                      </w:pPr>
                    </w:p>
                    <w:p w:rsidR="00562682" w:rsidRDefault="00562682">
                      <w:pPr>
                        <w:jc w:val="center"/>
                        <w:rPr>
                          <w:rFonts w:hAnsi="宋体"/>
                          <w:szCs w:val="21"/>
                        </w:rPr>
                      </w:pPr>
                    </w:p>
                    <w:p w:rsidR="00562682" w:rsidRDefault="00562682">
                      <w:pPr>
                        <w:jc w:val="center"/>
                        <w:rPr>
                          <w:rFonts w:hAnsi="宋体"/>
                          <w:szCs w:val="21"/>
                        </w:rPr>
                      </w:pPr>
                    </w:p>
                    <w:p w:rsidR="00562682" w:rsidRDefault="00562682">
                      <w:pPr>
                        <w:jc w:val="center"/>
                        <w:rPr>
                          <w:rFonts w:hAnsi="宋体"/>
                          <w:szCs w:val="21"/>
                        </w:rPr>
                      </w:pPr>
                    </w:p>
                    <w:p w:rsidR="00562682" w:rsidRDefault="00562682">
                      <w:pPr>
                        <w:jc w:val="center"/>
                        <w:rPr>
                          <w:rFonts w:hAnsi="宋体"/>
                          <w:sz w:val="28"/>
                          <w:szCs w:val="28"/>
                        </w:rPr>
                      </w:pPr>
                      <w:r>
                        <w:rPr>
                          <w:rFonts w:hAnsi="宋体" w:hint="eastAsia"/>
                          <w:sz w:val="28"/>
                          <w:szCs w:val="28"/>
                        </w:rPr>
                        <w:t>法定代表人身份证复印件</w:t>
                      </w:r>
                    </w:p>
                    <w:p w:rsidR="00562682" w:rsidRDefault="00562682">
                      <w:pPr>
                        <w:jc w:val="center"/>
                        <w:rPr>
                          <w:sz w:val="28"/>
                          <w:szCs w:val="28"/>
                        </w:rPr>
                      </w:pPr>
                      <w:r>
                        <w:rPr>
                          <w:rFonts w:hAnsi="宋体" w:hint="eastAsia"/>
                          <w:sz w:val="28"/>
                          <w:szCs w:val="28"/>
                        </w:rPr>
                        <w:t>（盖单位公章）</w:t>
                      </w:r>
                    </w:p>
                  </w:txbxContent>
                </v:textbox>
              </v:shape>
            </w:pict>
          </mc:Fallback>
        </mc:AlternateContent>
      </w:r>
    </w:p>
    <w:p w:rsidR="006C512C" w:rsidRDefault="006C512C">
      <w:pPr>
        <w:rPr>
          <w:rFonts w:ascii="宋体" w:hAnsi="宋体"/>
          <w:sz w:val="24"/>
        </w:rPr>
      </w:pPr>
    </w:p>
    <w:p w:rsidR="006C512C" w:rsidRDefault="006C512C">
      <w:pPr>
        <w:rPr>
          <w:rFonts w:ascii="宋体" w:hAnsi="宋体"/>
          <w:sz w:val="24"/>
        </w:rPr>
      </w:pPr>
    </w:p>
    <w:p w:rsidR="006C512C" w:rsidRDefault="006C512C">
      <w:pPr>
        <w:rPr>
          <w:rFonts w:ascii="宋体" w:hAnsi="宋体"/>
          <w:sz w:val="24"/>
        </w:rPr>
      </w:pPr>
    </w:p>
    <w:p w:rsidR="006C512C" w:rsidRDefault="006C512C">
      <w:pPr>
        <w:rPr>
          <w:rFonts w:ascii="宋体" w:hAnsi="宋体"/>
          <w:sz w:val="24"/>
        </w:rPr>
      </w:pPr>
    </w:p>
    <w:p w:rsidR="006C512C" w:rsidRDefault="006C512C">
      <w:pPr>
        <w:rPr>
          <w:rFonts w:ascii="宋体" w:hAnsi="宋体"/>
          <w:sz w:val="24"/>
        </w:rPr>
      </w:pPr>
    </w:p>
    <w:p w:rsidR="006C512C" w:rsidRDefault="006C512C">
      <w:pPr>
        <w:rPr>
          <w:rFonts w:ascii="宋体" w:hAnsi="宋体"/>
          <w:sz w:val="24"/>
        </w:rPr>
      </w:pPr>
    </w:p>
    <w:p w:rsidR="006C512C" w:rsidRDefault="006C512C">
      <w:pPr>
        <w:spacing w:line="360" w:lineRule="auto"/>
        <w:rPr>
          <w:rFonts w:ascii="宋体" w:hAnsi="宋体"/>
          <w:sz w:val="24"/>
        </w:rPr>
      </w:pPr>
    </w:p>
    <w:p w:rsidR="006C512C" w:rsidRDefault="006C512C">
      <w:pPr>
        <w:spacing w:line="360" w:lineRule="auto"/>
        <w:rPr>
          <w:rFonts w:ascii="宋体" w:hAnsi="宋体"/>
          <w:sz w:val="24"/>
        </w:rPr>
      </w:pPr>
    </w:p>
    <w:p w:rsidR="006C512C" w:rsidRDefault="006C512C">
      <w:pPr>
        <w:spacing w:line="360" w:lineRule="auto"/>
        <w:rPr>
          <w:rFonts w:ascii="宋体" w:hAnsi="宋体"/>
          <w:sz w:val="24"/>
        </w:rPr>
      </w:pPr>
    </w:p>
    <w:p w:rsidR="006C512C" w:rsidRDefault="006C512C">
      <w:pPr>
        <w:spacing w:line="360" w:lineRule="auto"/>
        <w:rPr>
          <w:rFonts w:ascii="宋体" w:hAnsi="宋体"/>
          <w:sz w:val="24"/>
        </w:rPr>
      </w:pPr>
    </w:p>
    <w:p w:rsidR="006C512C" w:rsidRDefault="006C512C">
      <w:pPr>
        <w:spacing w:line="360" w:lineRule="auto"/>
        <w:rPr>
          <w:rFonts w:ascii="宋体" w:hAnsi="宋体"/>
          <w:sz w:val="24"/>
        </w:rPr>
      </w:pPr>
    </w:p>
    <w:p w:rsidR="006C512C" w:rsidRDefault="006C512C">
      <w:pPr>
        <w:spacing w:line="360" w:lineRule="auto"/>
        <w:rPr>
          <w:rFonts w:ascii="宋体" w:hAnsi="宋体"/>
          <w:sz w:val="24"/>
        </w:rPr>
      </w:pPr>
    </w:p>
    <w:p w:rsidR="006C512C" w:rsidRDefault="006C512C">
      <w:pPr>
        <w:spacing w:line="360" w:lineRule="auto"/>
        <w:rPr>
          <w:rFonts w:ascii="宋体" w:hAnsi="宋体"/>
          <w:sz w:val="24"/>
        </w:rPr>
      </w:pPr>
    </w:p>
    <w:p w:rsidR="006C512C" w:rsidRDefault="006C512C">
      <w:pPr>
        <w:spacing w:line="360" w:lineRule="auto"/>
        <w:rPr>
          <w:rFonts w:ascii="宋体" w:hAnsi="宋体"/>
          <w:sz w:val="24"/>
        </w:rPr>
      </w:pPr>
    </w:p>
    <w:p w:rsidR="006C512C" w:rsidRDefault="006C512C">
      <w:pPr>
        <w:spacing w:line="360" w:lineRule="auto"/>
        <w:rPr>
          <w:rFonts w:ascii="宋体" w:hAnsi="宋体"/>
          <w:sz w:val="24"/>
        </w:rPr>
      </w:pPr>
    </w:p>
    <w:p w:rsidR="006C512C" w:rsidRDefault="00562682">
      <w:pPr>
        <w:spacing w:line="360" w:lineRule="auto"/>
        <w:jc w:val="center"/>
        <w:rPr>
          <w:rFonts w:ascii="宋体" w:hAnsi="宋体"/>
          <w:sz w:val="24"/>
        </w:rPr>
      </w:pPr>
      <w:r>
        <w:rPr>
          <w:rFonts w:ascii="宋体" w:hAnsi="宋体" w:hint="eastAsia"/>
          <w:sz w:val="24"/>
        </w:rPr>
        <w:lastRenderedPageBreak/>
        <w:t>（2）法定代表人/负责人授权委托书</w:t>
      </w:r>
    </w:p>
    <w:p w:rsidR="006C512C" w:rsidRDefault="00562682">
      <w:pPr>
        <w:spacing w:line="360" w:lineRule="auto"/>
        <w:rPr>
          <w:rFonts w:ascii="宋体" w:hAnsi="宋体"/>
          <w:sz w:val="24"/>
        </w:rPr>
      </w:pPr>
      <w:r>
        <w:rPr>
          <w:rFonts w:ascii="宋体" w:hAnsi="宋体" w:hint="eastAsia"/>
          <w:sz w:val="24"/>
        </w:rPr>
        <w:t>致：汕尾职业技术学院：</w:t>
      </w:r>
    </w:p>
    <w:p w:rsidR="006C512C" w:rsidRDefault="006C512C">
      <w:pPr>
        <w:spacing w:line="360" w:lineRule="auto"/>
        <w:rPr>
          <w:rFonts w:ascii="宋体" w:hAnsi="宋体"/>
          <w:sz w:val="24"/>
        </w:rPr>
      </w:pPr>
    </w:p>
    <w:p w:rsidR="006C512C" w:rsidRDefault="00562682">
      <w:pPr>
        <w:spacing w:line="360" w:lineRule="auto"/>
        <w:ind w:firstLineChars="200" w:firstLine="480"/>
        <w:rPr>
          <w:rFonts w:ascii="宋体" w:hAnsi="宋体"/>
          <w:sz w:val="24"/>
        </w:rPr>
      </w:pPr>
      <w:r>
        <w:rPr>
          <w:rFonts w:ascii="宋体" w:hAnsi="宋体" w:hint="eastAsia"/>
          <w:sz w:val="24"/>
        </w:rPr>
        <w:t>兹授权</w:t>
      </w:r>
      <w:r>
        <w:rPr>
          <w:rFonts w:ascii="宋体" w:hAnsi="宋体" w:hint="eastAsia"/>
          <w:sz w:val="24"/>
          <w:u w:val="single"/>
        </w:rPr>
        <w:t xml:space="preserve">             </w:t>
      </w:r>
      <w:r>
        <w:rPr>
          <w:rFonts w:ascii="宋体" w:hAnsi="宋体" w:hint="eastAsia"/>
          <w:sz w:val="24"/>
        </w:rPr>
        <w:t>同志，为我方签订经济合同及办理其他事务代理人，其权限是：</w:t>
      </w:r>
      <w:r>
        <w:rPr>
          <w:rFonts w:ascii="宋体" w:hAnsi="宋体" w:hint="eastAsia"/>
          <w:sz w:val="24"/>
          <w:u w:val="single"/>
        </w:rPr>
        <w:t xml:space="preserve">                                                   </w:t>
      </w:r>
      <w:r>
        <w:rPr>
          <w:rFonts w:ascii="宋体" w:hAnsi="宋体" w:hint="eastAsia"/>
          <w:sz w:val="24"/>
        </w:rPr>
        <w:t>。</w:t>
      </w:r>
    </w:p>
    <w:p w:rsidR="006C512C" w:rsidRDefault="00562682">
      <w:pPr>
        <w:rPr>
          <w:sz w:val="24"/>
        </w:rPr>
      </w:pPr>
      <w:r>
        <w:rPr>
          <w:rFonts w:hint="eastAsia"/>
          <w:sz w:val="24"/>
        </w:rPr>
        <w:t>授权单位：</w:t>
      </w:r>
      <w:r>
        <w:rPr>
          <w:rFonts w:hint="eastAsia"/>
          <w:sz w:val="24"/>
        </w:rPr>
        <w:t xml:space="preserve">                </w:t>
      </w:r>
      <w:r>
        <w:rPr>
          <w:rFonts w:hint="eastAsia"/>
          <w:sz w:val="24"/>
        </w:rPr>
        <w:t>（盖章）</w:t>
      </w:r>
      <w:r>
        <w:rPr>
          <w:rFonts w:hint="eastAsia"/>
          <w:sz w:val="24"/>
        </w:rPr>
        <w:t xml:space="preserve">       </w:t>
      </w:r>
      <w:r>
        <w:rPr>
          <w:rFonts w:hint="eastAsia"/>
          <w:sz w:val="24"/>
        </w:rPr>
        <w:t>法定代表人：</w:t>
      </w:r>
      <w:r>
        <w:rPr>
          <w:rFonts w:hint="eastAsia"/>
          <w:sz w:val="24"/>
        </w:rPr>
        <w:t xml:space="preserve">       </w:t>
      </w:r>
      <w:r>
        <w:rPr>
          <w:rFonts w:hint="eastAsia"/>
          <w:sz w:val="24"/>
        </w:rPr>
        <w:t>（签名或盖私章）</w:t>
      </w:r>
    </w:p>
    <w:p w:rsidR="006C512C" w:rsidRDefault="00562682">
      <w:pPr>
        <w:rPr>
          <w:sz w:val="24"/>
        </w:rPr>
      </w:pPr>
      <w:r>
        <w:rPr>
          <w:rFonts w:hint="eastAsia"/>
          <w:sz w:val="24"/>
        </w:rPr>
        <w:t>有效期限：至</w:t>
      </w: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r>
        <w:rPr>
          <w:rFonts w:hint="eastAsia"/>
          <w:sz w:val="24"/>
        </w:rPr>
        <w:t xml:space="preserve">         </w:t>
      </w:r>
      <w:r>
        <w:rPr>
          <w:rFonts w:hint="eastAsia"/>
          <w:sz w:val="24"/>
        </w:rPr>
        <w:t>签发日期：</w:t>
      </w:r>
    </w:p>
    <w:p w:rsidR="006C512C" w:rsidRDefault="00562682">
      <w:pPr>
        <w:rPr>
          <w:rFonts w:ascii="宋体" w:hAnsi="宋体"/>
          <w:sz w:val="24"/>
        </w:rPr>
      </w:pPr>
      <w:r>
        <w:rPr>
          <w:rFonts w:ascii="宋体" w:hAnsi="宋体" w:hint="eastAsia"/>
          <w:sz w:val="24"/>
        </w:rPr>
        <w:t xml:space="preserve">附：代理人性别：        年龄：                 职务：         </w:t>
      </w:r>
    </w:p>
    <w:p w:rsidR="006C512C" w:rsidRDefault="00562682">
      <w:pPr>
        <w:ind w:firstLineChars="200" w:firstLine="480"/>
        <w:rPr>
          <w:rFonts w:ascii="宋体" w:hAnsi="宋体"/>
          <w:sz w:val="24"/>
        </w:rPr>
      </w:pPr>
      <w:r>
        <w:rPr>
          <w:rFonts w:ascii="宋体" w:hAnsi="宋体" w:hint="eastAsia"/>
          <w:sz w:val="24"/>
        </w:rPr>
        <w:t xml:space="preserve">身份证号码： </w:t>
      </w:r>
    </w:p>
    <w:p w:rsidR="006C512C" w:rsidRDefault="00562682">
      <w:pPr>
        <w:rPr>
          <w:rFonts w:ascii="宋体" w:hAnsi="宋体"/>
          <w:sz w:val="24"/>
        </w:rPr>
      </w:pPr>
      <w:r>
        <w:rPr>
          <w:rFonts w:ascii="宋体" w:hAnsi="宋体" w:hint="eastAsia"/>
          <w:sz w:val="24"/>
        </w:rPr>
        <w:t xml:space="preserve">      联系电话：</w:t>
      </w:r>
    </w:p>
    <w:p w:rsidR="006C512C" w:rsidRDefault="00562682">
      <w:pPr>
        <w:ind w:firstLineChars="100" w:firstLine="240"/>
        <w:rPr>
          <w:rFonts w:ascii="宋体" w:hAnsi="宋体"/>
          <w:sz w:val="24"/>
        </w:rPr>
      </w:pPr>
      <w:r>
        <w:rPr>
          <w:rFonts w:ascii="宋体" w:hAnsi="宋体" w:hint="eastAsia"/>
          <w:sz w:val="24"/>
        </w:rPr>
        <w:t>营业执照号码：                    经济性质：</w:t>
      </w:r>
    </w:p>
    <w:p w:rsidR="006C512C" w:rsidRDefault="00562682">
      <w:pPr>
        <w:ind w:firstLineChars="500" w:firstLine="1200"/>
        <w:rPr>
          <w:rFonts w:ascii="宋体" w:hAnsi="宋体"/>
          <w:sz w:val="24"/>
        </w:rPr>
      </w:pPr>
      <w:r>
        <w:rPr>
          <w:rFonts w:ascii="宋体" w:hAnsi="宋体" w:hint="eastAsia"/>
          <w:sz w:val="24"/>
        </w:rPr>
        <w:t>主营：</w:t>
      </w:r>
    </w:p>
    <w:p w:rsidR="006C512C" w:rsidRDefault="00562682">
      <w:pPr>
        <w:ind w:firstLineChars="500" w:firstLine="1200"/>
        <w:rPr>
          <w:rFonts w:ascii="宋体" w:hAnsi="宋体"/>
          <w:sz w:val="24"/>
        </w:rPr>
      </w:pPr>
      <w:r>
        <w:rPr>
          <w:rFonts w:ascii="宋体" w:hAnsi="宋体" w:hint="eastAsia"/>
          <w:sz w:val="24"/>
        </w:rPr>
        <w:t>兼营：</w:t>
      </w:r>
    </w:p>
    <w:p w:rsidR="006C512C" w:rsidRDefault="006C512C">
      <w:pPr>
        <w:spacing w:line="360" w:lineRule="auto"/>
        <w:rPr>
          <w:rFonts w:ascii="宋体" w:hAnsi="宋体"/>
          <w:sz w:val="24"/>
        </w:rPr>
      </w:pPr>
    </w:p>
    <w:p w:rsidR="006C512C" w:rsidRDefault="00562682">
      <w:pPr>
        <w:spacing w:line="360" w:lineRule="auto"/>
        <w:rPr>
          <w:rFonts w:ascii="宋体" w:hAnsi="宋体"/>
          <w:sz w:val="24"/>
        </w:rPr>
      </w:pPr>
      <w:r>
        <w:rPr>
          <w:rFonts w:ascii="宋体" w:hAnsi="宋体" w:hint="eastAsia"/>
          <w:sz w:val="24"/>
        </w:rPr>
        <w:t>说明：</w:t>
      </w:r>
    </w:p>
    <w:p w:rsidR="006C512C" w:rsidRDefault="00562682">
      <w:pPr>
        <w:spacing w:line="360" w:lineRule="auto"/>
        <w:ind w:firstLineChars="200" w:firstLine="480"/>
        <w:rPr>
          <w:rFonts w:ascii="宋体" w:hAnsi="宋体"/>
          <w:sz w:val="24"/>
        </w:rPr>
      </w:pPr>
      <w:r>
        <w:rPr>
          <w:rFonts w:ascii="宋体" w:hAnsi="宋体" w:hint="eastAsia"/>
          <w:sz w:val="24"/>
        </w:rPr>
        <w:t>1.法定代表人为企业事业单位、国家机关、社会团体的主要行政负责人。</w:t>
      </w:r>
    </w:p>
    <w:p w:rsidR="006C512C" w:rsidRDefault="00562682">
      <w:pPr>
        <w:spacing w:line="360" w:lineRule="auto"/>
        <w:rPr>
          <w:rFonts w:ascii="宋体" w:hAnsi="宋体"/>
          <w:sz w:val="24"/>
        </w:rPr>
      </w:pPr>
      <w:r>
        <w:rPr>
          <w:rFonts w:ascii="宋体" w:hAnsi="宋体" w:hint="eastAsia"/>
          <w:sz w:val="24"/>
        </w:rPr>
        <w:t xml:space="preserve">    2.内容必须填写真实、清楚、涂改无效，不得转让、买卖。</w:t>
      </w:r>
    </w:p>
    <w:p w:rsidR="006C512C" w:rsidRDefault="00562682">
      <w:pPr>
        <w:spacing w:line="360" w:lineRule="auto"/>
        <w:ind w:firstLineChars="200" w:firstLine="480"/>
        <w:rPr>
          <w:rFonts w:ascii="宋体" w:hAnsi="宋体"/>
          <w:sz w:val="24"/>
        </w:rPr>
      </w:pPr>
      <w:r>
        <w:rPr>
          <w:rFonts w:ascii="宋体" w:hAnsi="宋体" w:hint="eastAsia"/>
          <w:sz w:val="24"/>
        </w:rPr>
        <w:t>3.将此证明书提交对方作为合同附件。</w:t>
      </w:r>
    </w:p>
    <w:p w:rsidR="006C512C" w:rsidRDefault="00562682">
      <w:pPr>
        <w:spacing w:line="360" w:lineRule="auto"/>
        <w:ind w:firstLineChars="200" w:firstLine="480"/>
        <w:rPr>
          <w:rFonts w:ascii="宋体" w:hAnsi="宋体"/>
          <w:sz w:val="24"/>
        </w:rPr>
      </w:pPr>
      <w:r>
        <w:rPr>
          <w:rFonts w:ascii="宋体" w:hAnsi="宋体" w:hint="eastAsia"/>
          <w:sz w:val="24"/>
        </w:rPr>
        <w:t>4.授权权限：全权代表本公司参与上述采购项目的谈判，负责提供与签署确认一切文书资料，以及向贵方递交的任何补充承诺。</w:t>
      </w:r>
    </w:p>
    <w:p w:rsidR="006C512C" w:rsidRDefault="00562682">
      <w:pPr>
        <w:spacing w:line="360" w:lineRule="auto"/>
        <w:ind w:firstLineChars="200" w:firstLine="480"/>
        <w:rPr>
          <w:rFonts w:ascii="宋体" w:hAnsi="宋体"/>
          <w:sz w:val="24"/>
        </w:rPr>
      </w:pPr>
      <w:r>
        <w:rPr>
          <w:rFonts w:ascii="宋体" w:hAnsi="宋体" w:hint="eastAsia"/>
          <w:sz w:val="24"/>
        </w:rPr>
        <w:t>5.有效期限：与本公司谈判响应文件成交注的谈判有效期相同，自本单位盖公章之日起生效。</w:t>
      </w:r>
    </w:p>
    <w:p w:rsidR="006C512C" w:rsidRDefault="00562682">
      <w:pPr>
        <w:spacing w:line="360" w:lineRule="auto"/>
        <w:ind w:firstLineChars="200" w:firstLine="480"/>
        <w:rPr>
          <w:rFonts w:ascii="宋体" w:hAnsi="宋体"/>
          <w:sz w:val="24"/>
        </w:rPr>
      </w:pPr>
      <w:r>
        <w:rPr>
          <w:rFonts w:ascii="宋体" w:hAnsi="宋体" w:hint="eastAsia"/>
          <w:sz w:val="24"/>
        </w:rPr>
        <w:t>6.签字代表为法定代表人，则本表不适用。</w:t>
      </w:r>
    </w:p>
    <w:p w:rsidR="006C512C" w:rsidRDefault="006C512C">
      <w:pPr>
        <w:spacing w:line="360" w:lineRule="auto"/>
        <w:rPr>
          <w:rFonts w:ascii="宋体" w:hAnsi="宋体"/>
          <w:sz w:val="24"/>
        </w:rPr>
      </w:pPr>
    </w:p>
    <w:p w:rsidR="006C512C" w:rsidRDefault="00562682">
      <w:pPr>
        <w:spacing w:line="360" w:lineRule="auto"/>
        <w:rPr>
          <w:rFonts w:ascii="宋体" w:hAnsi="宋体"/>
          <w:sz w:val="24"/>
        </w:rPr>
      </w:pPr>
      <w:r>
        <w:rPr>
          <w:rFonts w:ascii="宋体" w:hAnsi="宋体"/>
          <w:noProof/>
          <w:sz w:val="24"/>
        </w:rPr>
        <mc:AlternateContent>
          <mc:Choice Requires="wps">
            <w:drawing>
              <wp:anchor distT="0" distB="0" distL="114300" distR="114300" simplePos="0" relativeHeight="251660288" behindDoc="0" locked="0" layoutInCell="1" allowOverlap="1">
                <wp:simplePos x="0" y="0"/>
                <wp:positionH relativeFrom="column">
                  <wp:posOffset>457200</wp:posOffset>
                </wp:positionH>
                <wp:positionV relativeFrom="paragraph">
                  <wp:posOffset>48260</wp:posOffset>
                </wp:positionV>
                <wp:extent cx="5029200" cy="2443480"/>
                <wp:effectExtent l="4445" t="4445" r="14605" b="9525"/>
                <wp:wrapNone/>
                <wp:docPr id="2" name="自选图形 9"/>
                <wp:cNvGraphicFramePr/>
                <a:graphic xmlns:a="http://schemas.openxmlformats.org/drawingml/2006/main">
                  <a:graphicData uri="http://schemas.microsoft.com/office/word/2010/wordprocessingShape">
                    <wps:wsp>
                      <wps:cNvSpPr/>
                      <wps:spPr>
                        <a:xfrm>
                          <a:off x="0" y="0"/>
                          <a:ext cx="5029200" cy="24434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562682" w:rsidRDefault="00562682">
                            <w:pPr>
                              <w:rPr>
                                <w:rFonts w:hAnsi="宋体"/>
                                <w:szCs w:val="21"/>
                              </w:rPr>
                            </w:pPr>
                          </w:p>
                          <w:p w:rsidR="00562682" w:rsidRDefault="00562682">
                            <w:pPr>
                              <w:jc w:val="center"/>
                              <w:rPr>
                                <w:rFonts w:hAnsi="宋体"/>
                                <w:sz w:val="28"/>
                                <w:szCs w:val="28"/>
                              </w:rPr>
                            </w:pPr>
                          </w:p>
                          <w:p w:rsidR="00562682" w:rsidRDefault="00562682">
                            <w:pPr>
                              <w:jc w:val="center"/>
                              <w:rPr>
                                <w:rFonts w:hAnsi="宋体"/>
                                <w:sz w:val="28"/>
                                <w:szCs w:val="28"/>
                              </w:rPr>
                            </w:pPr>
                          </w:p>
                          <w:p w:rsidR="00562682" w:rsidRDefault="00562682">
                            <w:pPr>
                              <w:jc w:val="center"/>
                              <w:rPr>
                                <w:rFonts w:hAnsi="宋体"/>
                                <w:sz w:val="28"/>
                                <w:szCs w:val="28"/>
                              </w:rPr>
                            </w:pPr>
                          </w:p>
                          <w:p w:rsidR="00562682" w:rsidRDefault="00562682">
                            <w:pPr>
                              <w:jc w:val="center"/>
                              <w:rPr>
                                <w:rFonts w:hAnsi="宋体"/>
                                <w:sz w:val="28"/>
                                <w:szCs w:val="28"/>
                              </w:rPr>
                            </w:pPr>
                            <w:r>
                              <w:rPr>
                                <w:rFonts w:hAnsi="宋体" w:hint="eastAsia"/>
                                <w:sz w:val="28"/>
                                <w:szCs w:val="28"/>
                              </w:rPr>
                              <w:t>代理人身份证复印件</w:t>
                            </w:r>
                          </w:p>
                          <w:p w:rsidR="00562682" w:rsidRDefault="00562682">
                            <w:pPr>
                              <w:jc w:val="center"/>
                              <w:rPr>
                                <w:sz w:val="28"/>
                                <w:szCs w:val="28"/>
                              </w:rPr>
                            </w:pPr>
                            <w:r>
                              <w:rPr>
                                <w:rFonts w:hAnsi="宋体" w:hint="eastAsia"/>
                                <w:sz w:val="28"/>
                                <w:szCs w:val="28"/>
                              </w:rPr>
                              <w:t>（盖单位公章）</w:t>
                            </w:r>
                          </w:p>
                        </w:txbxContent>
                      </wps:txbx>
                      <wps:bodyPr upright="1"/>
                    </wps:wsp>
                  </a:graphicData>
                </a:graphic>
              </wp:anchor>
            </w:drawing>
          </mc:Choice>
          <mc:Fallback>
            <w:pict>
              <v:shape id="自选图形 9" o:spid="_x0000_s1027" type="#_x0000_t176" style="position:absolute;left:0;text-align:left;margin-left:36pt;margin-top:3.8pt;width:396pt;height:19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">
                <v:textbox>
                  <w:txbxContent>
                    <w:p w:rsidR="00562682" w:rsidRDefault="00562682">
                      <w:pPr>
                        <w:rPr>
                          <w:rFonts w:hAnsi="宋体"/>
                          <w:szCs w:val="21"/>
                        </w:rPr>
                      </w:pPr>
                    </w:p>
                    <w:p w:rsidR="00562682" w:rsidRDefault="00562682">
                      <w:pPr>
                        <w:jc w:val="center"/>
                        <w:rPr>
                          <w:rFonts w:hAnsi="宋体"/>
                          <w:sz w:val="28"/>
                          <w:szCs w:val="28"/>
                        </w:rPr>
                      </w:pPr>
                    </w:p>
                    <w:p w:rsidR="00562682" w:rsidRDefault="00562682">
                      <w:pPr>
                        <w:jc w:val="center"/>
                        <w:rPr>
                          <w:rFonts w:hAnsi="宋体"/>
                          <w:sz w:val="28"/>
                          <w:szCs w:val="28"/>
                        </w:rPr>
                      </w:pPr>
                    </w:p>
                    <w:p w:rsidR="00562682" w:rsidRDefault="00562682">
                      <w:pPr>
                        <w:jc w:val="center"/>
                        <w:rPr>
                          <w:rFonts w:hAnsi="宋体"/>
                          <w:sz w:val="28"/>
                          <w:szCs w:val="28"/>
                        </w:rPr>
                      </w:pPr>
                    </w:p>
                    <w:p w:rsidR="00562682" w:rsidRDefault="00562682">
                      <w:pPr>
                        <w:jc w:val="center"/>
                        <w:rPr>
                          <w:rFonts w:hAnsi="宋体"/>
                          <w:sz w:val="28"/>
                          <w:szCs w:val="28"/>
                        </w:rPr>
                      </w:pPr>
                      <w:r>
                        <w:rPr>
                          <w:rFonts w:hAnsi="宋体" w:hint="eastAsia"/>
                          <w:sz w:val="28"/>
                          <w:szCs w:val="28"/>
                        </w:rPr>
                        <w:t>代理人身份证复印件</w:t>
                      </w:r>
                    </w:p>
                    <w:p w:rsidR="00562682" w:rsidRDefault="00562682">
                      <w:pPr>
                        <w:jc w:val="center"/>
                        <w:rPr>
                          <w:sz w:val="28"/>
                          <w:szCs w:val="28"/>
                        </w:rPr>
                      </w:pPr>
                      <w:r>
                        <w:rPr>
                          <w:rFonts w:hAnsi="宋体" w:hint="eastAsia"/>
                          <w:sz w:val="28"/>
                          <w:szCs w:val="28"/>
                        </w:rPr>
                        <w:t>（盖单位公章）</w:t>
                      </w:r>
                    </w:p>
                  </w:txbxContent>
                </v:textbox>
              </v:shape>
            </w:pict>
          </mc:Fallback>
        </mc:AlternateContent>
      </w:r>
    </w:p>
    <w:p w:rsidR="006C512C" w:rsidRDefault="006C512C">
      <w:pPr>
        <w:spacing w:line="360" w:lineRule="auto"/>
        <w:rPr>
          <w:rFonts w:ascii="宋体" w:hAnsi="宋体"/>
          <w:sz w:val="24"/>
        </w:rPr>
      </w:pPr>
    </w:p>
    <w:p w:rsidR="006C512C" w:rsidRDefault="006C512C">
      <w:pPr>
        <w:spacing w:line="360" w:lineRule="auto"/>
        <w:rPr>
          <w:rFonts w:ascii="宋体" w:hAnsi="宋体"/>
          <w:sz w:val="24"/>
        </w:rPr>
      </w:pPr>
    </w:p>
    <w:p w:rsidR="006C512C" w:rsidRDefault="006C512C">
      <w:pPr>
        <w:spacing w:line="360" w:lineRule="auto"/>
        <w:rPr>
          <w:rFonts w:ascii="宋体" w:hAnsi="宋体"/>
          <w:sz w:val="24"/>
        </w:rPr>
      </w:pPr>
    </w:p>
    <w:p w:rsidR="006C512C" w:rsidRDefault="006C512C">
      <w:pPr>
        <w:spacing w:line="360" w:lineRule="auto"/>
        <w:rPr>
          <w:rFonts w:ascii="宋体" w:hAnsi="宋体"/>
          <w:sz w:val="24"/>
        </w:rPr>
      </w:pPr>
    </w:p>
    <w:p w:rsidR="006C512C" w:rsidRDefault="006C512C">
      <w:pPr>
        <w:spacing w:line="360" w:lineRule="auto"/>
        <w:rPr>
          <w:rFonts w:ascii="宋体" w:hAnsi="宋体"/>
          <w:sz w:val="24"/>
        </w:rPr>
      </w:pPr>
    </w:p>
    <w:p w:rsidR="006C512C" w:rsidRDefault="006C512C">
      <w:pPr>
        <w:spacing w:line="360" w:lineRule="auto"/>
        <w:rPr>
          <w:rFonts w:ascii="宋体" w:hAnsi="宋体"/>
          <w:sz w:val="24"/>
        </w:rPr>
      </w:pPr>
    </w:p>
    <w:p w:rsidR="006C512C" w:rsidRDefault="006C512C">
      <w:pPr>
        <w:spacing w:line="360" w:lineRule="auto"/>
        <w:rPr>
          <w:rFonts w:ascii="宋体" w:hAnsi="宋体"/>
          <w:sz w:val="24"/>
        </w:rPr>
      </w:pPr>
    </w:p>
    <w:p w:rsidR="006C512C" w:rsidRDefault="006C512C">
      <w:pPr>
        <w:spacing w:line="360" w:lineRule="auto"/>
        <w:rPr>
          <w:rFonts w:ascii="宋体" w:hAnsi="宋体"/>
          <w:sz w:val="24"/>
        </w:rPr>
      </w:pPr>
    </w:p>
    <w:p w:rsidR="006C512C" w:rsidRDefault="006C512C">
      <w:pPr>
        <w:spacing w:line="360" w:lineRule="auto"/>
        <w:ind w:firstLineChars="200" w:firstLine="480"/>
        <w:rPr>
          <w:rFonts w:ascii="宋体" w:hAnsi="宋体"/>
          <w:sz w:val="24"/>
        </w:rPr>
      </w:pPr>
    </w:p>
    <w:p w:rsidR="006C512C" w:rsidRDefault="00562682">
      <w:pPr>
        <w:spacing w:line="360" w:lineRule="auto"/>
        <w:ind w:firstLineChars="196" w:firstLine="472"/>
        <w:rPr>
          <w:rFonts w:ascii="宋体" w:hAnsi="宋体"/>
          <w:b/>
          <w:sz w:val="24"/>
        </w:rPr>
      </w:pPr>
      <w:r>
        <w:rPr>
          <w:rFonts w:ascii="宋体" w:hAnsi="宋体" w:hint="eastAsia"/>
          <w:b/>
          <w:sz w:val="24"/>
        </w:rPr>
        <w:t>2.4关于资格的声明函</w:t>
      </w:r>
    </w:p>
    <w:p w:rsidR="006C512C" w:rsidRDefault="00562682">
      <w:pPr>
        <w:spacing w:line="560" w:lineRule="exact"/>
        <w:rPr>
          <w:rFonts w:ascii="宋体" w:hAnsi="宋体"/>
          <w:sz w:val="24"/>
        </w:rPr>
      </w:pPr>
      <w:r>
        <w:rPr>
          <w:rFonts w:ascii="宋体" w:hAnsi="宋体" w:hint="eastAsia"/>
          <w:sz w:val="24"/>
        </w:rPr>
        <w:t>致：汕尾职业技术学院：</w:t>
      </w:r>
    </w:p>
    <w:p w:rsidR="006C512C" w:rsidRDefault="00562682">
      <w:pPr>
        <w:spacing w:line="560" w:lineRule="exact"/>
        <w:jc w:val="left"/>
        <w:rPr>
          <w:rFonts w:ascii="宋体" w:hAnsi="宋体"/>
          <w:sz w:val="24"/>
        </w:rPr>
      </w:pPr>
      <w:r>
        <w:rPr>
          <w:rFonts w:ascii="宋体" w:hAnsi="宋体" w:hint="eastAsia"/>
          <w:sz w:val="24"/>
        </w:rPr>
        <w:t xml:space="preserve">    关于贵方采购项目名称:____________（采购项目编号：          ）谈判，本单位愿意提交响应文件，并证明提交的下列文件和说明是准确的和真实的。</w:t>
      </w:r>
    </w:p>
    <w:p w:rsidR="006C512C" w:rsidRDefault="00562682">
      <w:pPr>
        <w:spacing w:line="560" w:lineRule="exact"/>
        <w:ind w:firstLineChars="200" w:firstLine="480"/>
        <w:rPr>
          <w:rFonts w:ascii="宋体" w:hAnsi="宋体"/>
          <w:sz w:val="24"/>
        </w:rPr>
      </w:pPr>
      <w:r>
        <w:rPr>
          <w:rFonts w:ascii="宋体" w:hAnsi="宋体" w:hint="eastAsia"/>
          <w:sz w:val="24"/>
        </w:rPr>
        <w:t>1．营业执照。</w:t>
      </w:r>
    </w:p>
    <w:p w:rsidR="006C512C" w:rsidRDefault="00562682">
      <w:pPr>
        <w:spacing w:line="560" w:lineRule="exact"/>
        <w:ind w:firstLineChars="200" w:firstLine="480"/>
        <w:rPr>
          <w:rFonts w:ascii="宋体" w:hAnsi="宋体"/>
          <w:sz w:val="24"/>
        </w:rPr>
      </w:pPr>
      <w:r>
        <w:rPr>
          <w:rFonts w:ascii="宋体" w:hAnsi="宋体" w:hint="eastAsia"/>
          <w:sz w:val="24"/>
        </w:rPr>
        <w:t>2．税务登记证。</w:t>
      </w:r>
    </w:p>
    <w:p w:rsidR="006C512C" w:rsidRDefault="00562682">
      <w:pPr>
        <w:spacing w:line="560" w:lineRule="exact"/>
        <w:ind w:firstLineChars="200" w:firstLine="480"/>
        <w:rPr>
          <w:rFonts w:ascii="宋体" w:hAnsi="宋体"/>
          <w:sz w:val="24"/>
        </w:rPr>
      </w:pPr>
      <w:r>
        <w:rPr>
          <w:rFonts w:ascii="宋体" w:hAnsi="宋体" w:hint="eastAsia"/>
          <w:sz w:val="24"/>
        </w:rPr>
        <w:t>3．</w:t>
      </w:r>
    </w:p>
    <w:p w:rsidR="006C512C" w:rsidRDefault="00562682">
      <w:pPr>
        <w:spacing w:line="560" w:lineRule="exact"/>
        <w:ind w:firstLineChars="200" w:firstLine="480"/>
        <w:rPr>
          <w:rFonts w:ascii="宋体" w:hAnsi="宋体"/>
          <w:sz w:val="24"/>
        </w:rPr>
      </w:pPr>
      <w:r>
        <w:rPr>
          <w:rFonts w:ascii="宋体" w:hAnsi="宋体"/>
          <w:sz w:val="24"/>
        </w:rPr>
        <w:t>……</w:t>
      </w:r>
    </w:p>
    <w:p w:rsidR="006C512C" w:rsidRDefault="00562682">
      <w:pPr>
        <w:spacing w:line="560" w:lineRule="exact"/>
        <w:ind w:firstLineChars="150" w:firstLine="360"/>
        <w:rPr>
          <w:rFonts w:ascii="宋体" w:hAnsi="宋体"/>
          <w:sz w:val="24"/>
        </w:rPr>
      </w:pPr>
      <w:r>
        <w:rPr>
          <w:rFonts w:ascii="宋体" w:hAnsi="宋体" w:hint="eastAsia"/>
          <w:sz w:val="24"/>
        </w:rPr>
        <w:t>（相关证明文件附后）</w:t>
      </w:r>
    </w:p>
    <w:p w:rsidR="006C512C" w:rsidRDefault="00562682">
      <w:pPr>
        <w:spacing w:line="560" w:lineRule="exact"/>
        <w:ind w:firstLineChars="200" w:firstLine="480"/>
        <w:rPr>
          <w:rFonts w:ascii="宋体" w:hAnsi="宋体"/>
          <w:sz w:val="24"/>
        </w:rPr>
      </w:pPr>
      <w:r>
        <w:rPr>
          <w:rFonts w:ascii="宋体" w:hAnsi="宋体" w:hint="eastAsia"/>
          <w:sz w:val="24"/>
        </w:rPr>
        <w:t>本单位保证全部谈判响应文件和问题的回答是真实和有效的，并对所提供资料的真实性负责。</w:t>
      </w:r>
    </w:p>
    <w:p w:rsidR="006C512C" w:rsidRDefault="00562682">
      <w:pPr>
        <w:spacing w:line="560" w:lineRule="exact"/>
        <w:ind w:firstLineChars="200" w:firstLine="480"/>
        <w:rPr>
          <w:rFonts w:ascii="宋体" w:hAnsi="宋体"/>
          <w:sz w:val="24"/>
        </w:rPr>
      </w:pPr>
      <w:r>
        <w:rPr>
          <w:rFonts w:ascii="宋体" w:hAnsi="宋体" w:hint="eastAsia"/>
          <w:sz w:val="24"/>
        </w:rPr>
        <w:t xml:space="preserve">申请人代表签字（或加盖私章）：                   </w:t>
      </w:r>
    </w:p>
    <w:p w:rsidR="006C512C" w:rsidRDefault="00562682">
      <w:pPr>
        <w:spacing w:line="560" w:lineRule="exact"/>
        <w:ind w:firstLineChars="200" w:firstLine="480"/>
        <w:rPr>
          <w:rFonts w:ascii="宋体" w:hAnsi="宋体"/>
          <w:sz w:val="24"/>
        </w:rPr>
      </w:pPr>
      <w:r>
        <w:rPr>
          <w:rFonts w:ascii="宋体" w:hAnsi="宋体" w:hint="eastAsia"/>
          <w:sz w:val="24"/>
        </w:rPr>
        <w:t xml:space="preserve">申请人名称（盖单位公章）：                        </w:t>
      </w:r>
    </w:p>
    <w:p w:rsidR="006C512C" w:rsidRDefault="00562682">
      <w:pPr>
        <w:spacing w:line="560" w:lineRule="exact"/>
        <w:ind w:firstLineChars="200" w:firstLine="480"/>
        <w:rPr>
          <w:rFonts w:ascii="宋体" w:hAnsi="宋体"/>
          <w:sz w:val="24"/>
        </w:rPr>
      </w:pPr>
      <w:r>
        <w:rPr>
          <w:rFonts w:ascii="宋体" w:hAnsi="宋体" w:hint="eastAsia"/>
          <w:sz w:val="24"/>
        </w:rPr>
        <w:t>日期：          年      月     日</w:t>
      </w:r>
    </w:p>
    <w:p w:rsidR="006C512C" w:rsidRDefault="006C512C">
      <w:pPr>
        <w:spacing w:line="360" w:lineRule="auto"/>
        <w:rPr>
          <w:rFonts w:ascii="宋体" w:hAnsi="宋体"/>
          <w:b/>
          <w:sz w:val="24"/>
        </w:rPr>
      </w:pPr>
    </w:p>
    <w:p w:rsidR="006C512C" w:rsidRDefault="006C512C">
      <w:pPr>
        <w:spacing w:line="360" w:lineRule="auto"/>
        <w:rPr>
          <w:rFonts w:ascii="宋体" w:hAnsi="宋体"/>
          <w:b/>
          <w:sz w:val="24"/>
        </w:rPr>
      </w:pPr>
    </w:p>
    <w:p w:rsidR="006C512C" w:rsidRDefault="006C512C">
      <w:pPr>
        <w:spacing w:line="360" w:lineRule="auto"/>
        <w:rPr>
          <w:rFonts w:ascii="宋体" w:hAnsi="宋体"/>
          <w:b/>
          <w:sz w:val="24"/>
        </w:rPr>
      </w:pPr>
    </w:p>
    <w:p w:rsidR="006C512C" w:rsidRDefault="006C512C">
      <w:pPr>
        <w:spacing w:line="360" w:lineRule="auto"/>
        <w:rPr>
          <w:rFonts w:ascii="宋体" w:hAnsi="宋体"/>
          <w:b/>
          <w:sz w:val="24"/>
        </w:rPr>
      </w:pPr>
    </w:p>
    <w:p w:rsidR="006C512C" w:rsidRDefault="006C512C">
      <w:pPr>
        <w:spacing w:line="360" w:lineRule="auto"/>
        <w:rPr>
          <w:rFonts w:ascii="宋体" w:hAnsi="宋体"/>
          <w:b/>
          <w:sz w:val="24"/>
        </w:rPr>
      </w:pPr>
    </w:p>
    <w:p w:rsidR="006C512C" w:rsidRDefault="006C512C">
      <w:pPr>
        <w:spacing w:line="360" w:lineRule="auto"/>
        <w:rPr>
          <w:rFonts w:ascii="宋体" w:hAnsi="宋体"/>
          <w:b/>
          <w:sz w:val="24"/>
        </w:rPr>
      </w:pPr>
    </w:p>
    <w:p w:rsidR="006C512C" w:rsidRDefault="006C512C">
      <w:pPr>
        <w:spacing w:line="360" w:lineRule="auto"/>
        <w:rPr>
          <w:rFonts w:ascii="宋体" w:hAnsi="宋体"/>
          <w:b/>
          <w:sz w:val="24"/>
        </w:rPr>
      </w:pPr>
    </w:p>
    <w:p w:rsidR="006C512C" w:rsidRDefault="006C512C">
      <w:pPr>
        <w:spacing w:line="360" w:lineRule="auto"/>
        <w:rPr>
          <w:rFonts w:ascii="宋体" w:hAnsi="宋体"/>
          <w:b/>
          <w:sz w:val="24"/>
        </w:rPr>
      </w:pPr>
    </w:p>
    <w:p w:rsidR="006C512C" w:rsidRDefault="006C512C">
      <w:pPr>
        <w:spacing w:line="360" w:lineRule="auto"/>
        <w:rPr>
          <w:rFonts w:ascii="宋体" w:hAnsi="宋体"/>
          <w:b/>
          <w:sz w:val="24"/>
        </w:rPr>
      </w:pPr>
    </w:p>
    <w:p w:rsidR="006C512C" w:rsidRDefault="006C512C">
      <w:pPr>
        <w:pStyle w:val="2"/>
        <w:keepNext w:val="0"/>
        <w:keepLines w:val="0"/>
        <w:tabs>
          <w:tab w:val="left" w:pos="7740"/>
        </w:tabs>
        <w:spacing w:line="360" w:lineRule="exact"/>
        <w:jc w:val="center"/>
        <w:rPr>
          <w:rFonts w:ascii="宋体" w:eastAsia="宋体" w:hAnsi="宋体"/>
          <w:sz w:val="28"/>
          <w:szCs w:val="28"/>
        </w:rPr>
      </w:pPr>
    </w:p>
    <w:p w:rsidR="006C512C" w:rsidRDefault="006C512C">
      <w:pPr>
        <w:pStyle w:val="2"/>
        <w:keepNext w:val="0"/>
        <w:keepLines w:val="0"/>
        <w:tabs>
          <w:tab w:val="left" w:pos="7740"/>
        </w:tabs>
        <w:spacing w:line="360" w:lineRule="exact"/>
        <w:jc w:val="center"/>
        <w:rPr>
          <w:rFonts w:ascii="宋体" w:eastAsia="宋体" w:hAnsi="宋体"/>
          <w:sz w:val="28"/>
          <w:szCs w:val="28"/>
        </w:rPr>
      </w:pPr>
    </w:p>
    <w:p w:rsidR="006C512C" w:rsidRDefault="006C512C">
      <w:pPr>
        <w:pStyle w:val="2"/>
        <w:keepNext w:val="0"/>
        <w:keepLines w:val="0"/>
        <w:tabs>
          <w:tab w:val="left" w:pos="7740"/>
        </w:tabs>
        <w:spacing w:line="360" w:lineRule="exact"/>
        <w:jc w:val="center"/>
        <w:rPr>
          <w:rFonts w:ascii="宋体" w:eastAsia="宋体" w:hAnsi="宋体"/>
          <w:sz w:val="28"/>
          <w:szCs w:val="28"/>
        </w:rPr>
      </w:pPr>
    </w:p>
    <w:p w:rsidR="006C512C" w:rsidRDefault="00562682">
      <w:pPr>
        <w:pStyle w:val="2"/>
        <w:keepNext w:val="0"/>
        <w:keepLines w:val="0"/>
        <w:tabs>
          <w:tab w:val="left" w:pos="7740"/>
        </w:tabs>
        <w:spacing w:line="360" w:lineRule="exact"/>
        <w:jc w:val="center"/>
        <w:rPr>
          <w:rFonts w:ascii="宋体" w:eastAsia="宋体" w:hAnsi="宋体"/>
          <w:sz w:val="28"/>
          <w:szCs w:val="28"/>
        </w:rPr>
      </w:pPr>
      <w:r>
        <w:rPr>
          <w:rFonts w:ascii="宋体" w:eastAsia="宋体" w:hAnsi="宋体" w:hint="eastAsia"/>
          <w:sz w:val="28"/>
          <w:szCs w:val="28"/>
        </w:rPr>
        <w:t>三、商务部分</w:t>
      </w:r>
    </w:p>
    <w:p w:rsidR="006C512C" w:rsidRDefault="00562682">
      <w:pPr>
        <w:ind w:firstLineChars="244" w:firstLine="686"/>
        <w:rPr>
          <w:b/>
          <w:sz w:val="28"/>
          <w:szCs w:val="28"/>
        </w:rPr>
      </w:pPr>
      <w:r>
        <w:rPr>
          <w:rFonts w:hint="eastAsia"/>
          <w:b/>
          <w:sz w:val="28"/>
          <w:szCs w:val="28"/>
        </w:rPr>
        <w:t>3.1</w:t>
      </w:r>
      <w:r>
        <w:rPr>
          <w:rFonts w:hint="eastAsia"/>
          <w:b/>
          <w:sz w:val="28"/>
          <w:szCs w:val="28"/>
        </w:rPr>
        <w:t>谈判供应商综合概况</w:t>
      </w:r>
    </w:p>
    <w:p w:rsidR="006C512C" w:rsidRDefault="00562682">
      <w:pPr>
        <w:spacing w:line="360" w:lineRule="exact"/>
        <w:ind w:firstLineChars="100" w:firstLine="281"/>
        <w:jc w:val="center"/>
        <w:rPr>
          <w:b/>
          <w:sz w:val="28"/>
          <w:szCs w:val="28"/>
        </w:rPr>
      </w:pPr>
      <w:r>
        <w:rPr>
          <w:rFonts w:hint="eastAsia"/>
          <w:b/>
          <w:sz w:val="28"/>
          <w:szCs w:val="28"/>
        </w:rPr>
        <w:t>谈判供应商情况介绍表</w:t>
      </w: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4"/>
        <w:gridCol w:w="1260"/>
        <w:gridCol w:w="1260"/>
        <w:gridCol w:w="1378"/>
        <w:gridCol w:w="962"/>
        <w:gridCol w:w="1380"/>
      </w:tblGrid>
      <w:tr w:rsidR="006C512C">
        <w:trPr>
          <w:jc w:val="center"/>
        </w:trPr>
        <w:tc>
          <w:tcPr>
            <w:tcW w:w="2854" w:type="dxa"/>
            <w:vAlign w:val="center"/>
          </w:tcPr>
          <w:p w:rsidR="006C512C" w:rsidRDefault="00562682">
            <w:pPr>
              <w:jc w:val="center"/>
              <w:rPr>
                <w:rFonts w:ascii="宋体" w:hAnsi="宋体"/>
                <w:sz w:val="24"/>
              </w:rPr>
            </w:pPr>
            <w:r>
              <w:rPr>
                <w:rFonts w:ascii="宋体" w:hAnsi="宋体" w:hint="eastAsia"/>
                <w:sz w:val="24"/>
              </w:rPr>
              <w:t>单位名称</w:t>
            </w:r>
          </w:p>
        </w:tc>
        <w:tc>
          <w:tcPr>
            <w:tcW w:w="6240" w:type="dxa"/>
            <w:gridSpan w:val="5"/>
            <w:vAlign w:val="center"/>
          </w:tcPr>
          <w:p w:rsidR="006C512C" w:rsidRDefault="006C512C">
            <w:pPr>
              <w:jc w:val="center"/>
              <w:rPr>
                <w:rFonts w:ascii="宋体" w:hAnsi="宋体"/>
                <w:sz w:val="24"/>
              </w:rPr>
            </w:pPr>
          </w:p>
        </w:tc>
      </w:tr>
      <w:tr w:rsidR="006C512C">
        <w:trPr>
          <w:jc w:val="center"/>
        </w:trPr>
        <w:tc>
          <w:tcPr>
            <w:tcW w:w="2854" w:type="dxa"/>
            <w:vAlign w:val="center"/>
          </w:tcPr>
          <w:p w:rsidR="006C512C" w:rsidRDefault="00562682">
            <w:pPr>
              <w:jc w:val="center"/>
              <w:rPr>
                <w:rFonts w:ascii="宋体" w:hAnsi="宋体"/>
                <w:sz w:val="24"/>
              </w:rPr>
            </w:pPr>
            <w:r>
              <w:rPr>
                <w:rFonts w:ascii="宋体" w:hAnsi="宋体" w:hint="eastAsia"/>
                <w:sz w:val="24"/>
              </w:rPr>
              <w:t>地址</w:t>
            </w:r>
          </w:p>
        </w:tc>
        <w:tc>
          <w:tcPr>
            <w:tcW w:w="6240" w:type="dxa"/>
            <w:gridSpan w:val="5"/>
            <w:vAlign w:val="center"/>
          </w:tcPr>
          <w:p w:rsidR="006C512C" w:rsidRDefault="006C512C">
            <w:pPr>
              <w:jc w:val="center"/>
              <w:rPr>
                <w:rFonts w:ascii="宋体" w:hAnsi="宋体"/>
                <w:sz w:val="24"/>
              </w:rPr>
            </w:pPr>
          </w:p>
        </w:tc>
      </w:tr>
      <w:tr w:rsidR="006C512C">
        <w:trPr>
          <w:jc w:val="center"/>
        </w:trPr>
        <w:tc>
          <w:tcPr>
            <w:tcW w:w="2854" w:type="dxa"/>
            <w:vAlign w:val="center"/>
          </w:tcPr>
          <w:p w:rsidR="006C512C" w:rsidRDefault="00562682">
            <w:pPr>
              <w:jc w:val="center"/>
              <w:rPr>
                <w:rFonts w:ascii="宋体" w:hAnsi="宋体"/>
                <w:sz w:val="24"/>
              </w:rPr>
            </w:pPr>
            <w:r>
              <w:rPr>
                <w:rFonts w:ascii="宋体" w:hAnsi="宋体" w:hint="eastAsia"/>
                <w:sz w:val="24"/>
              </w:rPr>
              <w:t>主管部门</w:t>
            </w:r>
          </w:p>
        </w:tc>
        <w:tc>
          <w:tcPr>
            <w:tcW w:w="1260" w:type="dxa"/>
            <w:vAlign w:val="center"/>
          </w:tcPr>
          <w:p w:rsidR="006C512C" w:rsidRDefault="006C512C">
            <w:pPr>
              <w:jc w:val="center"/>
              <w:rPr>
                <w:rFonts w:ascii="宋体" w:hAnsi="宋体"/>
                <w:sz w:val="24"/>
              </w:rPr>
            </w:pPr>
          </w:p>
        </w:tc>
        <w:tc>
          <w:tcPr>
            <w:tcW w:w="1260" w:type="dxa"/>
            <w:vAlign w:val="center"/>
          </w:tcPr>
          <w:p w:rsidR="006C512C" w:rsidRDefault="00562682">
            <w:pPr>
              <w:jc w:val="center"/>
              <w:rPr>
                <w:rFonts w:ascii="宋体" w:hAnsi="宋体"/>
                <w:sz w:val="24"/>
              </w:rPr>
            </w:pPr>
            <w:r>
              <w:rPr>
                <w:rFonts w:ascii="宋体" w:hAnsi="宋体" w:hint="eastAsia"/>
                <w:sz w:val="24"/>
              </w:rPr>
              <w:t>法人代表</w:t>
            </w:r>
          </w:p>
        </w:tc>
        <w:tc>
          <w:tcPr>
            <w:tcW w:w="1378" w:type="dxa"/>
            <w:vAlign w:val="center"/>
          </w:tcPr>
          <w:p w:rsidR="006C512C" w:rsidRDefault="006C512C">
            <w:pPr>
              <w:jc w:val="center"/>
              <w:rPr>
                <w:rFonts w:ascii="宋体" w:hAnsi="宋体"/>
                <w:sz w:val="24"/>
              </w:rPr>
            </w:pPr>
          </w:p>
        </w:tc>
        <w:tc>
          <w:tcPr>
            <w:tcW w:w="962" w:type="dxa"/>
            <w:vAlign w:val="center"/>
          </w:tcPr>
          <w:p w:rsidR="006C512C" w:rsidRDefault="00562682">
            <w:pPr>
              <w:jc w:val="center"/>
              <w:rPr>
                <w:rFonts w:ascii="宋体" w:hAnsi="宋体"/>
                <w:sz w:val="24"/>
              </w:rPr>
            </w:pPr>
            <w:r>
              <w:rPr>
                <w:rFonts w:ascii="宋体" w:hAnsi="宋体" w:hint="eastAsia"/>
                <w:sz w:val="24"/>
              </w:rPr>
              <w:t>职务</w:t>
            </w:r>
          </w:p>
        </w:tc>
        <w:tc>
          <w:tcPr>
            <w:tcW w:w="1380" w:type="dxa"/>
            <w:vAlign w:val="center"/>
          </w:tcPr>
          <w:p w:rsidR="006C512C" w:rsidRDefault="006C512C">
            <w:pPr>
              <w:jc w:val="center"/>
              <w:rPr>
                <w:rFonts w:ascii="宋体" w:hAnsi="宋体"/>
                <w:sz w:val="24"/>
              </w:rPr>
            </w:pPr>
          </w:p>
        </w:tc>
      </w:tr>
      <w:tr w:rsidR="006C512C">
        <w:trPr>
          <w:jc w:val="center"/>
        </w:trPr>
        <w:tc>
          <w:tcPr>
            <w:tcW w:w="2854" w:type="dxa"/>
            <w:vAlign w:val="center"/>
          </w:tcPr>
          <w:p w:rsidR="006C512C" w:rsidRDefault="00562682">
            <w:pPr>
              <w:jc w:val="center"/>
              <w:rPr>
                <w:rFonts w:ascii="宋体" w:hAnsi="宋体"/>
                <w:sz w:val="24"/>
              </w:rPr>
            </w:pPr>
            <w:r>
              <w:rPr>
                <w:rFonts w:ascii="宋体" w:hAnsi="宋体" w:hint="eastAsia"/>
                <w:sz w:val="24"/>
              </w:rPr>
              <w:t>经济类型</w:t>
            </w:r>
          </w:p>
        </w:tc>
        <w:tc>
          <w:tcPr>
            <w:tcW w:w="1260" w:type="dxa"/>
            <w:vAlign w:val="center"/>
          </w:tcPr>
          <w:p w:rsidR="006C512C" w:rsidRDefault="006C512C">
            <w:pPr>
              <w:jc w:val="center"/>
              <w:rPr>
                <w:rFonts w:ascii="宋体" w:hAnsi="宋体"/>
                <w:sz w:val="24"/>
              </w:rPr>
            </w:pPr>
          </w:p>
        </w:tc>
        <w:tc>
          <w:tcPr>
            <w:tcW w:w="1260" w:type="dxa"/>
            <w:vAlign w:val="center"/>
          </w:tcPr>
          <w:p w:rsidR="006C512C" w:rsidRDefault="00562682">
            <w:pPr>
              <w:jc w:val="center"/>
              <w:rPr>
                <w:rFonts w:ascii="宋体" w:hAnsi="宋体"/>
                <w:sz w:val="24"/>
              </w:rPr>
            </w:pPr>
            <w:r>
              <w:rPr>
                <w:rFonts w:ascii="宋体" w:hAnsi="宋体" w:hint="eastAsia"/>
                <w:sz w:val="24"/>
              </w:rPr>
              <w:t>授权代表</w:t>
            </w:r>
          </w:p>
        </w:tc>
        <w:tc>
          <w:tcPr>
            <w:tcW w:w="1378" w:type="dxa"/>
            <w:vAlign w:val="center"/>
          </w:tcPr>
          <w:p w:rsidR="006C512C" w:rsidRDefault="006C512C">
            <w:pPr>
              <w:jc w:val="center"/>
              <w:rPr>
                <w:rFonts w:ascii="宋体" w:hAnsi="宋体"/>
                <w:sz w:val="24"/>
              </w:rPr>
            </w:pPr>
          </w:p>
        </w:tc>
        <w:tc>
          <w:tcPr>
            <w:tcW w:w="962" w:type="dxa"/>
            <w:vAlign w:val="center"/>
          </w:tcPr>
          <w:p w:rsidR="006C512C" w:rsidRDefault="00562682">
            <w:pPr>
              <w:jc w:val="center"/>
              <w:rPr>
                <w:rFonts w:ascii="宋体" w:hAnsi="宋体"/>
                <w:sz w:val="24"/>
              </w:rPr>
            </w:pPr>
            <w:r>
              <w:rPr>
                <w:rFonts w:ascii="宋体" w:hAnsi="宋体" w:hint="eastAsia"/>
                <w:sz w:val="24"/>
              </w:rPr>
              <w:t>职务</w:t>
            </w:r>
          </w:p>
        </w:tc>
        <w:tc>
          <w:tcPr>
            <w:tcW w:w="1380" w:type="dxa"/>
            <w:vAlign w:val="center"/>
          </w:tcPr>
          <w:p w:rsidR="006C512C" w:rsidRDefault="006C512C">
            <w:pPr>
              <w:jc w:val="center"/>
              <w:rPr>
                <w:rFonts w:ascii="宋体" w:hAnsi="宋体"/>
                <w:sz w:val="24"/>
              </w:rPr>
            </w:pPr>
          </w:p>
        </w:tc>
      </w:tr>
      <w:tr w:rsidR="006C512C">
        <w:trPr>
          <w:jc w:val="center"/>
        </w:trPr>
        <w:tc>
          <w:tcPr>
            <w:tcW w:w="2854" w:type="dxa"/>
            <w:vAlign w:val="center"/>
          </w:tcPr>
          <w:p w:rsidR="006C512C" w:rsidRDefault="00562682">
            <w:pPr>
              <w:jc w:val="center"/>
              <w:rPr>
                <w:rFonts w:ascii="宋体" w:hAnsi="宋体"/>
                <w:sz w:val="24"/>
              </w:rPr>
            </w:pPr>
            <w:r>
              <w:rPr>
                <w:rFonts w:ascii="宋体" w:hAnsi="宋体" w:hint="eastAsia"/>
                <w:sz w:val="24"/>
              </w:rPr>
              <w:t>邮编</w:t>
            </w:r>
          </w:p>
        </w:tc>
        <w:tc>
          <w:tcPr>
            <w:tcW w:w="1260" w:type="dxa"/>
            <w:vAlign w:val="center"/>
          </w:tcPr>
          <w:p w:rsidR="006C512C" w:rsidRDefault="006C512C">
            <w:pPr>
              <w:jc w:val="center"/>
              <w:rPr>
                <w:rFonts w:ascii="宋体" w:hAnsi="宋体"/>
                <w:sz w:val="24"/>
              </w:rPr>
            </w:pPr>
          </w:p>
        </w:tc>
        <w:tc>
          <w:tcPr>
            <w:tcW w:w="1260" w:type="dxa"/>
            <w:vAlign w:val="center"/>
          </w:tcPr>
          <w:p w:rsidR="006C512C" w:rsidRDefault="00562682">
            <w:pPr>
              <w:jc w:val="center"/>
              <w:rPr>
                <w:rFonts w:ascii="宋体" w:hAnsi="宋体"/>
                <w:sz w:val="24"/>
              </w:rPr>
            </w:pPr>
            <w:r>
              <w:rPr>
                <w:rFonts w:ascii="宋体" w:hAnsi="宋体" w:hint="eastAsia"/>
                <w:sz w:val="24"/>
              </w:rPr>
              <w:t>电话</w:t>
            </w:r>
          </w:p>
        </w:tc>
        <w:tc>
          <w:tcPr>
            <w:tcW w:w="1378" w:type="dxa"/>
            <w:vAlign w:val="center"/>
          </w:tcPr>
          <w:p w:rsidR="006C512C" w:rsidRDefault="006C512C">
            <w:pPr>
              <w:jc w:val="center"/>
              <w:rPr>
                <w:rFonts w:ascii="宋体" w:hAnsi="宋体"/>
                <w:sz w:val="24"/>
              </w:rPr>
            </w:pPr>
          </w:p>
        </w:tc>
        <w:tc>
          <w:tcPr>
            <w:tcW w:w="962" w:type="dxa"/>
            <w:vAlign w:val="center"/>
          </w:tcPr>
          <w:p w:rsidR="006C512C" w:rsidRDefault="00562682">
            <w:pPr>
              <w:jc w:val="center"/>
              <w:rPr>
                <w:rFonts w:ascii="宋体" w:hAnsi="宋体"/>
                <w:sz w:val="24"/>
              </w:rPr>
            </w:pPr>
            <w:r>
              <w:rPr>
                <w:rFonts w:ascii="宋体" w:hAnsi="宋体" w:hint="eastAsia"/>
                <w:sz w:val="24"/>
              </w:rPr>
              <w:t>传真</w:t>
            </w:r>
          </w:p>
        </w:tc>
        <w:tc>
          <w:tcPr>
            <w:tcW w:w="1380" w:type="dxa"/>
            <w:vAlign w:val="center"/>
          </w:tcPr>
          <w:p w:rsidR="006C512C" w:rsidRDefault="006C512C">
            <w:pPr>
              <w:jc w:val="center"/>
              <w:rPr>
                <w:rFonts w:ascii="宋体" w:hAnsi="宋体"/>
                <w:sz w:val="24"/>
              </w:rPr>
            </w:pPr>
          </w:p>
        </w:tc>
      </w:tr>
      <w:tr w:rsidR="006C512C">
        <w:trPr>
          <w:jc w:val="center"/>
        </w:trPr>
        <w:tc>
          <w:tcPr>
            <w:tcW w:w="2854" w:type="dxa"/>
            <w:vAlign w:val="center"/>
          </w:tcPr>
          <w:p w:rsidR="006C512C" w:rsidRDefault="00562682">
            <w:pPr>
              <w:jc w:val="center"/>
              <w:rPr>
                <w:rFonts w:ascii="宋体" w:hAnsi="宋体"/>
                <w:sz w:val="24"/>
              </w:rPr>
            </w:pPr>
            <w:r>
              <w:rPr>
                <w:rFonts w:ascii="宋体" w:hAnsi="宋体" w:hint="eastAsia"/>
                <w:sz w:val="24"/>
              </w:rPr>
              <w:t>单位简介及机构设置</w:t>
            </w:r>
          </w:p>
        </w:tc>
        <w:tc>
          <w:tcPr>
            <w:tcW w:w="6240" w:type="dxa"/>
            <w:gridSpan w:val="5"/>
            <w:vAlign w:val="center"/>
          </w:tcPr>
          <w:p w:rsidR="006C512C" w:rsidRDefault="006C512C">
            <w:pPr>
              <w:jc w:val="center"/>
              <w:rPr>
                <w:rFonts w:ascii="宋体" w:hAnsi="宋体"/>
                <w:sz w:val="24"/>
              </w:rPr>
            </w:pPr>
          </w:p>
        </w:tc>
      </w:tr>
    </w:tbl>
    <w:p w:rsidR="006C512C" w:rsidRDefault="00562682">
      <w:pPr>
        <w:pStyle w:val="aff8"/>
        <w:tabs>
          <w:tab w:val="left" w:pos="7740"/>
        </w:tabs>
        <w:spacing w:line="360" w:lineRule="exact"/>
        <w:rPr>
          <w:rFonts w:ascii="宋体" w:hAnsi="宋体"/>
          <w:bCs w:val="0"/>
          <w:spacing w:val="0"/>
          <w:kern w:val="2"/>
          <w:szCs w:val="24"/>
          <w:lang w:val="en-GB"/>
        </w:rPr>
      </w:pPr>
      <w:r>
        <w:rPr>
          <w:rFonts w:ascii="宋体" w:hAnsi="宋体" w:hint="eastAsia"/>
          <w:bCs w:val="0"/>
          <w:spacing w:val="0"/>
          <w:kern w:val="2"/>
          <w:szCs w:val="24"/>
          <w:lang w:val="en-GB"/>
        </w:rPr>
        <w:t>注：如谈判供应商此表数据有虚假，一经查实，自行承担相关责任。</w:t>
      </w:r>
    </w:p>
    <w:p w:rsidR="006C512C" w:rsidRDefault="00562682">
      <w:pPr>
        <w:spacing w:line="360" w:lineRule="exact"/>
        <w:ind w:firstLineChars="200" w:firstLine="480"/>
        <w:rPr>
          <w:sz w:val="24"/>
        </w:rPr>
      </w:pPr>
      <w:r>
        <w:rPr>
          <w:rFonts w:hint="eastAsia"/>
          <w:sz w:val="24"/>
        </w:rPr>
        <w:t>谈判供应商法定代表人（或法定代表人授权代表）签字：</w:t>
      </w:r>
      <w:r>
        <w:rPr>
          <w:rFonts w:hint="eastAsia"/>
          <w:sz w:val="24"/>
        </w:rPr>
        <w:t xml:space="preserve">                   </w:t>
      </w:r>
    </w:p>
    <w:p w:rsidR="006C512C" w:rsidRDefault="00562682">
      <w:pPr>
        <w:spacing w:line="360" w:lineRule="exact"/>
        <w:ind w:firstLineChars="200" w:firstLine="480"/>
        <w:rPr>
          <w:sz w:val="24"/>
        </w:rPr>
      </w:pPr>
      <w:r>
        <w:rPr>
          <w:rFonts w:hint="eastAsia"/>
          <w:sz w:val="24"/>
        </w:rPr>
        <w:t>谈判供应商名称（签章）：</w:t>
      </w:r>
      <w:r>
        <w:rPr>
          <w:rFonts w:hint="eastAsia"/>
          <w:sz w:val="24"/>
        </w:rPr>
        <w:t xml:space="preserve">                        </w:t>
      </w:r>
    </w:p>
    <w:p w:rsidR="006C512C" w:rsidRDefault="00562682">
      <w:pPr>
        <w:spacing w:line="360" w:lineRule="exact"/>
        <w:ind w:firstLineChars="200" w:firstLine="480"/>
        <w:rPr>
          <w:sz w:val="24"/>
        </w:rPr>
      </w:pPr>
      <w:r>
        <w:rPr>
          <w:rFonts w:hint="eastAsia"/>
          <w:sz w:val="24"/>
        </w:rPr>
        <w:t>日期：</w:t>
      </w: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6C512C" w:rsidRDefault="006C512C"/>
    <w:p w:rsidR="006C512C" w:rsidRDefault="00562682">
      <w:pPr>
        <w:spacing w:line="400" w:lineRule="exact"/>
        <w:ind w:firstLineChars="196" w:firstLine="551"/>
        <w:rPr>
          <w:rFonts w:ascii="宋体" w:hAnsi="宋体"/>
          <w:b/>
          <w:bCs/>
          <w:color w:val="000000"/>
          <w:sz w:val="24"/>
        </w:rPr>
      </w:pPr>
      <w:r>
        <w:rPr>
          <w:rFonts w:hint="eastAsia"/>
          <w:b/>
          <w:sz w:val="28"/>
          <w:szCs w:val="28"/>
        </w:rPr>
        <w:t>3.2</w:t>
      </w:r>
      <w:r>
        <w:rPr>
          <w:rFonts w:hint="eastAsia"/>
          <w:b/>
          <w:sz w:val="28"/>
          <w:szCs w:val="28"/>
        </w:rPr>
        <w:fldChar w:fldCharType="begin"/>
      </w:r>
      <w:r>
        <w:rPr>
          <w:rFonts w:hint="eastAsia"/>
          <w:b/>
          <w:sz w:val="28"/>
          <w:szCs w:val="28"/>
        </w:rPr>
        <w:instrText xml:space="preserve"> DOCVARIABLE  </w:instrText>
      </w:r>
      <w:r>
        <w:rPr>
          <w:rFonts w:hint="eastAsia"/>
          <w:b/>
          <w:sz w:val="28"/>
          <w:szCs w:val="28"/>
        </w:rPr>
        <w:instrText>商务条款响应表开始</w:instrText>
      </w:r>
      <w:r>
        <w:rPr>
          <w:rFonts w:hint="eastAsia"/>
          <w:b/>
          <w:sz w:val="28"/>
          <w:szCs w:val="28"/>
        </w:rPr>
        <w:instrText xml:space="preserve">  \* MERGEFORMAT </w:instrText>
      </w:r>
      <w:r>
        <w:rPr>
          <w:rFonts w:hint="eastAsia"/>
          <w:b/>
          <w:sz w:val="28"/>
          <w:szCs w:val="28"/>
        </w:rPr>
        <w:fldChar w:fldCharType="end"/>
      </w:r>
      <w:r>
        <w:rPr>
          <w:rFonts w:hint="eastAsia"/>
          <w:b/>
          <w:sz w:val="28"/>
          <w:szCs w:val="28"/>
        </w:rPr>
        <w:fldChar w:fldCharType="begin"/>
      </w:r>
      <w:r>
        <w:rPr>
          <w:rFonts w:hint="eastAsia"/>
          <w:b/>
          <w:sz w:val="28"/>
          <w:szCs w:val="28"/>
        </w:rPr>
        <w:instrText xml:space="preserve"> DOCVARIABLE  </w:instrText>
      </w:r>
      <w:r>
        <w:rPr>
          <w:rFonts w:hint="eastAsia"/>
          <w:b/>
          <w:sz w:val="28"/>
          <w:szCs w:val="28"/>
        </w:rPr>
        <w:instrText>商务条款响应表开始</w:instrText>
      </w:r>
      <w:r>
        <w:rPr>
          <w:rFonts w:hint="eastAsia"/>
          <w:b/>
          <w:sz w:val="28"/>
          <w:szCs w:val="28"/>
        </w:rPr>
        <w:instrText xml:space="preserve">  \* MERGEFORMAT </w:instrText>
      </w:r>
      <w:r>
        <w:rPr>
          <w:rFonts w:hint="eastAsia"/>
          <w:b/>
          <w:sz w:val="28"/>
          <w:szCs w:val="28"/>
        </w:rPr>
        <w:fldChar w:fldCharType="end"/>
      </w:r>
      <w:r>
        <w:rPr>
          <w:rFonts w:hint="eastAsia"/>
          <w:b/>
          <w:sz w:val="28"/>
          <w:szCs w:val="28"/>
        </w:rPr>
        <w:t>商务条款响应表</w:t>
      </w:r>
      <w:r>
        <w:rPr>
          <w:rFonts w:ascii="宋体" w:hAnsi="宋体" w:hint="eastAsia"/>
          <w:b/>
          <w:bCs/>
          <w:color w:val="000000"/>
          <w:sz w:val="24"/>
        </w:rPr>
        <w:t xml:space="preserve"> </w:t>
      </w:r>
    </w:p>
    <w:p w:rsidR="006C512C" w:rsidRDefault="00562682">
      <w:pPr>
        <w:spacing w:line="400" w:lineRule="exact"/>
        <w:ind w:leftChars="-202" w:left="-424" w:rightChars="-337" w:right="-708"/>
        <w:jc w:val="center"/>
        <w:rPr>
          <w:rFonts w:ascii="宋体" w:hAnsi="宋体"/>
          <w:b/>
          <w:color w:val="000000"/>
          <w:sz w:val="24"/>
        </w:rPr>
      </w:pPr>
      <w:r>
        <w:rPr>
          <w:rFonts w:ascii="宋体" w:hAnsi="宋体" w:hint="eastAsia"/>
          <w:b/>
          <w:bCs/>
          <w:color w:val="000000"/>
          <w:sz w:val="24"/>
        </w:rPr>
        <w:t>一般</w:t>
      </w:r>
      <w:r>
        <w:fldChar w:fldCharType="begin"/>
      </w:r>
      <w:r>
        <w:instrText xml:space="preserve"> DOCVARIABLE  </w:instrText>
      </w:r>
      <w:r>
        <w:instrText>商务条款响应表开始</w:instrText>
      </w:r>
      <w:r>
        <w:instrText xml:space="preserve">  \* MERGEFORMAT </w:instrText>
      </w:r>
      <w:r>
        <w:fldChar w:fldCharType="end"/>
      </w:r>
      <w:r>
        <w:fldChar w:fldCharType="begin"/>
      </w:r>
      <w:r>
        <w:instrText xml:space="preserve"> DOCVARIABLE  </w:instrText>
      </w:r>
      <w:r>
        <w:instrText>商务条款响应表开始</w:instrText>
      </w:r>
      <w:r>
        <w:instrText xml:space="preserve">  \* MERGEFORMAT </w:instrText>
      </w:r>
      <w:r>
        <w:fldChar w:fldCharType="end"/>
      </w:r>
      <w:r>
        <w:rPr>
          <w:rFonts w:ascii="宋体" w:hAnsi="宋体" w:hint="eastAsia"/>
          <w:b/>
          <w:bCs/>
          <w:color w:val="000000"/>
          <w:sz w:val="24"/>
        </w:rPr>
        <w:t>商务条款响应表</w:t>
      </w: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6065"/>
        <w:gridCol w:w="1152"/>
        <w:gridCol w:w="1179"/>
      </w:tblGrid>
      <w:tr w:rsidR="006C512C">
        <w:trPr>
          <w:trHeight w:val="357"/>
          <w:jc w:val="center"/>
        </w:trPr>
        <w:tc>
          <w:tcPr>
            <w:tcW w:w="757" w:type="dxa"/>
            <w:tcBorders>
              <w:top w:val="single" w:sz="4" w:space="0" w:color="auto"/>
              <w:left w:val="single" w:sz="4" w:space="0" w:color="auto"/>
              <w:bottom w:val="single" w:sz="4" w:space="0" w:color="auto"/>
              <w:right w:val="single" w:sz="4" w:space="0" w:color="auto"/>
            </w:tcBorders>
            <w:shd w:val="clear" w:color="auto" w:fill="F3F3F3"/>
            <w:vAlign w:val="center"/>
          </w:tcPr>
          <w:p w:rsidR="006C512C" w:rsidRDefault="00562682">
            <w:pPr>
              <w:jc w:val="center"/>
              <w:rPr>
                <w:rFonts w:ascii="宋体" w:hAnsi="宋体"/>
                <w:color w:val="000000"/>
                <w:szCs w:val="21"/>
              </w:rPr>
            </w:pPr>
            <w:r>
              <w:rPr>
                <w:rFonts w:ascii="宋体" w:hAnsi="宋体" w:hint="eastAsia"/>
                <w:color w:val="000000"/>
                <w:szCs w:val="21"/>
              </w:rPr>
              <w:t>序号</w:t>
            </w:r>
          </w:p>
        </w:tc>
        <w:tc>
          <w:tcPr>
            <w:tcW w:w="6065" w:type="dxa"/>
            <w:tcBorders>
              <w:top w:val="single" w:sz="4" w:space="0" w:color="auto"/>
              <w:left w:val="single" w:sz="4" w:space="0" w:color="auto"/>
              <w:bottom w:val="single" w:sz="4" w:space="0" w:color="auto"/>
              <w:right w:val="single" w:sz="4" w:space="0" w:color="auto"/>
            </w:tcBorders>
            <w:shd w:val="clear" w:color="auto" w:fill="F3F3F3"/>
            <w:vAlign w:val="center"/>
          </w:tcPr>
          <w:p w:rsidR="006C512C" w:rsidRDefault="00562682">
            <w:pPr>
              <w:jc w:val="center"/>
              <w:rPr>
                <w:rFonts w:ascii="宋体" w:hAnsi="宋体"/>
                <w:color w:val="000000"/>
                <w:szCs w:val="21"/>
              </w:rPr>
            </w:pPr>
            <w:r>
              <w:rPr>
                <w:rFonts w:ascii="宋体" w:hAnsi="宋体" w:hint="eastAsia"/>
                <w:color w:val="000000"/>
                <w:szCs w:val="21"/>
              </w:rPr>
              <w:t>一般商务条款要求</w:t>
            </w:r>
          </w:p>
        </w:tc>
        <w:tc>
          <w:tcPr>
            <w:tcW w:w="1152" w:type="dxa"/>
            <w:tcBorders>
              <w:top w:val="single" w:sz="4" w:space="0" w:color="auto"/>
              <w:left w:val="single" w:sz="4" w:space="0" w:color="auto"/>
              <w:bottom w:val="single" w:sz="4" w:space="0" w:color="auto"/>
              <w:right w:val="single" w:sz="4" w:space="0" w:color="auto"/>
            </w:tcBorders>
            <w:shd w:val="clear" w:color="auto" w:fill="F3F3F3"/>
            <w:vAlign w:val="center"/>
          </w:tcPr>
          <w:p w:rsidR="006C512C" w:rsidRDefault="00562682">
            <w:pPr>
              <w:jc w:val="center"/>
              <w:rPr>
                <w:rFonts w:ascii="宋体" w:hAnsi="宋体"/>
                <w:color w:val="000000"/>
                <w:szCs w:val="21"/>
              </w:rPr>
            </w:pPr>
            <w:r>
              <w:rPr>
                <w:rFonts w:ascii="宋体" w:hAnsi="宋体" w:hint="eastAsia"/>
                <w:color w:val="000000"/>
                <w:szCs w:val="21"/>
              </w:rPr>
              <w:t>是否响应</w:t>
            </w:r>
          </w:p>
        </w:tc>
        <w:tc>
          <w:tcPr>
            <w:tcW w:w="1179" w:type="dxa"/>
            <w:tcBorders>
              <w:top w:val="single" w:sz="4" w:space="0" w:color="auto"/>
              <w:left w:val="single" w:sz="4" w:space="0" w:color="auto"/>
              <w:bottom w:val="single" w:sz="4" w:space="0" w:color="auto"/>
              <w:right w:val="single" w:sz="4" w:space="0" w:color="auto"/>
            </w:tcBorders>
            <w:shd w:val="clear" w:color="auto" w:fill="F3F3F3"/>
            <w:vAlign w:val="center"/>
          </w:tcPr>
          <w:p w:rsidR="006C512C" w:rsidRDefault="00562682">
            <w:pPr>
              <w:jc w:val="center"/>
              <w:rPr>
                <w:rFonts w:ascii="宋体" w:hAnsi="宋体"/>
                <w:color w:val="000000"/>
                <w:szCs w:val="21"/>
              </w:rPr>
            </w:pPr>
            <w:r>
              <w:rPr>
                <w:rFonts w:ascii="宋体" w:hAnsi="宋体" w:hint="eastAsia"/>
                <w:color w:val="000000"/>
                <w:szCs w:val="21"/>
              </w:rPr>
              <w:t>偏离说明</w:t>
            </w:r>
          </w:p>
        </w:tc>
      </w:tr>
      <w:tr w:rsidR="006C512C">
        <w:trPr>
          <w:trHeight w:val="328"/>
          <w:jc w:val="center"/>
        </w:trPr>
        <w:tc>
          <w:tcPr>
            <w:tcW w:w="757"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rFonts w:ascii="宋体" w:hAnsi="宋体"/>
                <w:color w:val="000000"/>
                <w:szCs w:val="21"/>
              </w:rPr>
            </w:pPr>
            <w:r>
              <w:rPr>
                <w:rFonts w:ascii="宋体" w:hAnsi="宋体"/>
                <w:color w:val="000000"/>
                <w:szCs w:val="21"/>
              </w:rPr>
              <w:t>1</w:t>
            </w:r>
          </w:p>
        </w:tc>
        <w:tc>
          <w:tcPr>
            <w:tcW w:w="6065" w:type="dxa"/>
            <w:tcBorders>
              <w:top w:val="single" w:sz="4" w:space="0" w:color="auto"/>
              <w:left w:val="single" w:sz="4" w:space="0" w:color="auto"/>
              <w:bottom w:val="single" w:sz="4" w:space="0" w:color="auto"/>
              <w:right w:val="single" w:sz="4" w:space="0" w:color="auto"/>
            </w:tcBorders>
            <w:vAlign w:val="center"/>
          </w:tcPr>
          <w:p w:rsidR="006C512C" w:rsidRDefault="00562682">
            <w:pPr>
              <w:rPr>
                <w:rFonts w:ascii="宋体" w:hAnsi="宋体"/>
                <w:color w:val="000000"/>
                <w:szCs w:val="21"/>
              </w:rPr>
            </w:pPr>
            <w:r>
              <w:rPr>
                <w:rFonts w:ascii="宋体" w:hAnsi="宋体" w:hint="eastAsia"/>
                <w:color w:val="000000"/>
                <w:szCs w:val="21"/>
              </w:rPr>
              <w:t>完全理解并接受合同条款要求</w:t>
            </w:r>
          </w:p>
        </w:tc>
        <w:tc>
          <w:tcPr>
            <w:tcW w:w="1152"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color w:val="000000"/>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color w:val="000000"/>
                <w:szCs w:val="21"/>
              </w:rPr>
            </w:pPr>
          </w:p>
        </w:tc>
      </w:tr>
      <w:tr w:rsidR="006C512C">
        <w:trPr>
          <w:trHeight w:val="292"/>
          <w:jc w:val="center"/>
        </w:trPr>
        <w:tc>
          <w:tcPr>
            <w:tcW w:w="757"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rFonts w:ascii="宋体" w:hAnsi="宋体"/>
                <w:color w:val="000000"/>
                <w:szCs w:val="21"/>
              </w:rPr>
            </w:pPr>
            <w:r>
              <w:rPr>
                <w:rFonts w:ascii="宋体" w:hAnsi="宋体"/>
                <w:color w:val="000000"/>
                <w:szCs w:val="21"/>
              </w:rPr>
              <w:t>2</w:t>
            </w:r>
          </w:p>
        </w:tc>
        <w:tc>
          <w:tcPr>
            <w:tcW w:w="6065" w:type="dxa"/>
            <w:tcBorders>
              <w:top w:val="single" w:sz="4" w:space="0" w:color="auto"/>
              <w:left w:val="single" w:sz="4" w:space="0" w:color="auto"/>
              <w:bottom w:val="single" w:sz="4" w:space="0" w:color="auto"/>
              <w:right w:val="single" w:sz="4" w:space="0" w:color="auto"/>
            </w:tcBorders>
            <w:vAlign w:val="center"/>
          </w:tcPr>
          <w:p w:rsidR="006C512C" w:rsidRDefault="00562682">
            <w:pPr>
              <w:rPr>
                <w:rFonts w:ascii="宋体" w:hAnsi="宋体"/>
                <w:color w:val="000000"/>
                <w:szCs w:val="21"/>
              </w:rPr>
            </w:pPr>
            <w:r>
              <w:rPr>
                <w:rFonts w:ascii="宋体" w:hAnsi="宋体" w:hint="eastAsia"/>
                <w:color w:val="000000"/>
                <w:szCs w:val="21"/>
              </w:rPr>
              <w:t>完全理解并接受对合格投标人、合格的货物</w:t>
            </w:r>
            <w:r>
              <w:rPr>
                <w:rFonts w:ascii="宋体" w:hAnsi="宋体"/>
                <w:color w:val="000000"/>
                <w:szCs w:val="21"/>
              </w:rPr>
              <w:t>/</w:t>
            </w:r>
            <w:r>
              <w:rPr>
                <w:rFonts w:ascii="宋体" w:hAnsi="宋体" w:hint="eastAsia"/>
                <w:color w:val="000000"/>
                <w:szCs w:val="21"/>
              </w:rPr>
              <w:t>服务要求</w:t>
            </w:r>
          </w:p>
        </w:tc>
        <w:tc>
          <w:tcPr>
            <w:tcW w:w="1152"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color w:val="000000"/>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color w:val="000000"/>
                <w:szCs w:val="21"/>
              </w:rPr>
            </w:pPr>
          </w:p>
        </w:tc>
      </w:tr>
      <w:tr w:rsidR="006C512C">
        <w:trPr>
          <w:trHeight w:val="464"/>
          <w:jc w:val="center"/>
        </w:trPr>
        <w:tc>
          <w:tcPr>
            <w:tcW w:w="757"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rFonts w:ascii="宋体" w:hAnsi="宋体"/>
                <w:color w:val="000000"/>
                <w:szCs w:val="21"/>
              </w:rPr>
            </w:pPr>
            <w:r>
              <w:rPr>
                <w:rFonts w:ascii="宋体" w:hAnsi="宋体"/>
                <w:color w:val="000000"/>
                <w:szCs w:val="21"/>
              </w:rPr>
              <w:t>3</w:t>
            </w:r>
          </w:p>
        </w:tc>
        <w:tc>
          <w:tcPr>
            <w:tcW w:w="6065" w:type="dxa"/>
            <w:tcBorders>
              <w:top w:val="single" w:sz="4" w:space="0" w:color="auto"/>
              <w:left w:val="single" w:sz="4" w:space="0" w:color="auto"/>
              <w:bottom w:val="single" w:sz="4" w:space="0" w:color="auto"/>
              <w:right w:val="single" w:sz="4" w:space="0" w:color="auto"/>
            </w:tcBorders>
            <w:vAlign w:val="center"/>
          </w:tcPr>
          <w:p w:rsidR="006C512C" w:rsidRDefault="00562682">
            <w:pPr>
              <w:rPr>
                <w:rFonts w:ascii="宋体" w:hAnsi="宋体"/>
                <w:color w:val="000000"/>
                <w:szCs w:val="21"/>
              </w:rPr>
            </w:pPr>
            <w:r>
              <w:rPr>
                <w:rFonts w:ascii="宋体" w:hAnsi="宋体" w:hint="eastAsia"/>
                <w:color w:val="000000"/>
                <w:szCs w:val="21"/>
              </w:rPr>
              <w:t>完全理解并接受对投标人的各项须知、规约要求和责任义务</w:t>
            </w:r>
          </w:p>
        </w:tc>
        <w:tc>
          <w:tcPr>
            <w:tcW w:w="1152"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color w:val="000000"/>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color w:val="000000"/>
                <w:szCs w:val="21"/>
              </w:rPr>
            </w:pPr>
          </w:p>
        </w:tc>
      </w:tr>
      <w:tr w:rsidR="006C512C">
        <w:trPr>
          <w:trHeight w:val="576"/>
          <w:jc w:val="center"/>
        </w:trPr>
        <w:tc>
          <w:tcPr>
            <w:tcW w:w="757"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rFonts w:ascii="宋体" w:hAnsi="宋体"/>
                <w:color w:val="000000"/>
                <w:szCs w:val="21"/>
              </w:rPr>
            </w:pPr>
            <w:r>
              <w:rPr>
                <w:rFonts w:ascii="宋体" w:hAnsi="宋体" w:hint="eastAsia"/>
                <w:color w:val="000000"/>
                <w:szCs w:val="21"/>
              </w:rPr>
              <w:t>4</w:t>
            </w:r>
          </w:p>
        </w:tc>
        <w:tc>
          <w:tcPr>
            <w:tcW w:w="6065" w:type="dxa"/>
            <w:tcBorders>
              <w:top w:val="single" w:sz="4" w:space="0" w:color="auto"/>
              <w:left w:val="single" w:sz="4" w:space="0" w:color="auto"/>
              <w:bottom w:val="single" w:sz="4" w:space="0" w:color="auto"/>
              <w:right w:val="single" w:sz="4" w:space="0" w:color="auto"/>
            </w:tcBorders>
            <w:vAlign w:val="center"/>
          </w:tcPr>
          <w:p w:rsidR="006C512C" w:rsidRDefault="00562682">
            <w:pPr>
              <w:rPr>
                <w:rFonts w:ascii="宋体" w:hAnsi="宋体"/>
                <w:color w:val="000000"/>
                <w:szCs w:val="21"/>
              </w:rPr>
            </w:pPr>
            <w:r>
              <w:rPr>
                <w:rFonts w:ascii="宋体" w:hAnsi="宋体" w:hint="eastAsia"/>
                <w:color w:val="000000"/>
                <w:szCs w:val="21"/>
              </w:rPr>
              <w:t>投标有效期：投标有效期为自递交投标起至确定正式中标人止不少于90天，中标单位有效期至项目验收之日</w:t>
            </w:r>
          </w:p>
        </w:tc>
        <w:tc>
          <w:tcPr>
            <w:tcW w:w="1152"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color w:val="000000"/>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color w:val="000000"/>
                <w:szCs w:val="21"/>
              </w:rPr>
            </w:pPr>
          </w:p>
        </w:tc>
      </w:tr>
      <w:tr w:rsidR="006C512C">
        <w:trPr>
          <w:trHeight w:val="276"/>
          <w:jc w:val="center"/>
        </w:trPr>
        <w:tc>
          <w:tcPr>
            <w:tcW w:w="757"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rFonts w:ascii="宋体" w:hAnsi="宋体"/>
                <w:color w:val="000000"/>
                <w:szCs w:val="21"/>
              </w:rPr>
            </w:pPr>
            <w:r>
              <w:rPr>
                <w:rFonts w:ascii="宋体" w:hAnsi="宋体" w:hint="eastAsia"/>
                <w:color w:val="000000"/>
                <w:szCs w:val="21"/>
              </w:rPr>
              <w:t>5</w:t>
            </w:r>
          </w:p>
        </w:tc>
        <w:tc>
          <w:tcPr>
            <w:tcW w:w="6065" w:type="dxa"/>
            <w:tcBorders>
              <w:top w:val="single" w:sz="4" w:space="0" w:color="auto"/>
              <w:left w:val="single" w:sz="4" w:space="0" w:color="auto"/>
              <w:bottom w:val="single" w:sz="4" w:space="0" w:color="auto"/>
              <w:right w:val="single" w:sz="4" w:space="0" w:color="auto"/>
            </w:tcBorders>
            <w:vAlign w:val="center"/>
          </w:tcPr>
          <w:p w:rsidR="006C512C" w:rsidRDefault="00562682">
            <w:pPr>
              <w:rPr>
                <w:rFonts w:ascii="宋体" w:hAnsi="宋体"/>
                <w:color w:val="000000"/>
                <w:szCs w:val="21"/>
              </w:rPr>
            </w:pPr>
            <w:r>
              <w:rPr>
                <w:rFonts w:ascii="宋体" w:hAnsi="宋体" w:hint="eastAsia"/>
                <w:color w:val="000000"/>
                <w:szCs w:val="21"/>
              </w:rPr>
              <w:t>报价内容均涵盖报价要求之一切费用和伴随服务</w:t>
            </w:r>
          </w:p>
        </w:tc>
        <w:tc>
          <w:tcPr>
            <w:tcW w:w="1152"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color w:val="000000"/>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color w:val="000000"/>
                <w:szCs w:val="21"/>
              </w:rPr>
            </w:pPr>
          </w:p>
        </w:tc>
      </w:tr>
      <w:tr w:rsidR="006C512C">
        <w:trPr>
          <w:trHeight w:val="296"/>
          <w:jc w:val="center"/>
        </w:trPr>
        <w:tc>
          <w:tcPr>
            <w:tcW w:w="757"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rFonts w:ascii="宋体" w:hAnsi="宋体"/>
                <w:color w:val="000000"/>
                <w:szCs w:val="21"/>
              </w:rPr>
            </w:pPr>
            <w:r>
              <w:rPr>
                <w:rFonts w:ascii="宋体" w:hAnsi="宋体" w:hint="eastAsia"/>
                <w:color w:val="000000"/>
                <w:szCs w:val="21"/>
              </w:rPr>
              <w:t>6</w:t>
            </w:r>
          </w:p>
        </w:tc>
        <w:tc>
          <w:tcPr>
            <w:tcW w:w="6065" w:type="dxa"/>
            <w:tcBorders>
              <w:top w:val="single" w:sz="4" w:space="0" w:color="auto"/>
              <w:left w:val="single" w:sz="4" w:space="0" w:color="auto"/>
              <w:bottom w:val="single" w:sz="4" w:space="0" w:color="auto"/>
              <w:right w:val="single" w:sz="4" w:space="0" w:color="auto"/>
            </w:tcBorders>
            <w:vAlign w:val="center"/>
          </w:tcPr>
          <w:p w:rsidR="006C512C" w:rsidRDefault="00562682">
            <w:pPr>
              <w:rPr>
                <w:rFonts w:ascii="宋体" w:hAnsi="宋体"/>
                <w:color w:val="000000"/>
                <w:szCs w:val="21"/>
              </w:rPr>
            </w:pPr>
            <w:r>
              <w:rPr>
                <w:rFonts w:ascii="宋体" w:hAnsi="宋体" w:hint="eastAsia"/>
                <w:color w:val="000000"/>
                <w:szCs w:val="21"/>
              </w:rPr>
              <w:t>完工期：15个工作日</w:t>
            </w:r>
          </w:p>
        </w:tc>
        <w:tc>
          <w:tcPr>
            <w:tcW w:w="1152"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color w:val="000000"/>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color w:val="000000"/>
                <w:szCs w:val="21"/>
              </w:rPr>
            </w:pPr>
          </w:p>
        </w:tc>
      </w:tr>
      <w:tr w:rsidR="006C512C">
        <w:trPr>
          <w:trHeight w:val="438"/>
          <w:jc w:val="center"/>
        </w:trPr>
        <w:tc>
          <w:tcPr>
            <w:tcW w:w="757"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rFonts w:ascii="宋体" w:hAnsi="宋体"/>
                <w:color w:val="000000"/>
                <w:szCs w:val="21"/>
              </w:rPr>
            </w:pPr>
            <w:r>
              <w:rPr>
                <w:rFonts w:ascii="宋体" w:hAnsi="宋体" w:hint="eastAsia"/>
                <w:color w:val="000000"/>
                <w:szCs w:val="21"/>
              </w:rPr>
              <w:t>7</w:t>
            </w:r>
          </w:p>
        </w:tc>
        <w:tc>
          <w:tcPr>
            <w:tcW w:w="6065" w:type="dxa"/>
            <w:tcBorders>
              <w:top w:val="single" w:sz="4" w:space="0" w:color="auto"/>
              <w:left w:val="single" w:sz="4" w:space="0" w:color="auto"/>
              <w:bottom w:val="single" w:sz="4" w:space="0" w:color="auto"/>
              <w:right w:val="single" w:sz="4" w:space="0" w:color="auto"/>
            </w:tcBorders>
            <w:vAlign w:val="center"/>
          </w:tcPr>
          <w:p w:rsidR="006C512C" w:rsidRDefault="00562682">
            <w:pPr>
              <w:rPr>
                <w:rFonts w:ascii="宋体" w:hAnsi="宋体"/>
                <w:color w:val="000000"/>
                <w:szCs w:val="21"/>
              </w:rPr>
            </w:pPr>
            <w:r>
              <w:rPr>
                <w:rFonts w:ascii="宋体" w:hAnsi="宋体" w:hint="eastAsia"/>
                <w:color w:val="000000"/>
                <w:szCs w:val="21"/>
              </w:rPr>
              <w:t>满足对售后服务的各项要求，在</w:t>
            </w:r>
            <w:r>
              <w:rPr>
                <w:rFonts w:ascii="宋体" w:hAnsi="宋体"/>
                <w:color w:val="000000"/>
                <w:szCs w:val="21"/>
              </w:rPr>
              <w:t xml:space="preserve">    </w:t>
            </w:r>
            <w:r>
              <w:rPr>
                <w:rFonts w:ascii="宋体" w:hAnsi="宋体" w:hint="eastAsia"/>
                <w:color w:val="000000"/>
                <w:szCs w:val="21"/>
              </w:rPr>
              <w:t>设有固定售后服务机构</w:t>
            </w:r>
          </w:p>
        </w:tc>
        <w:tc>
          <w:tcPr>
            <w:tcW w:w="1152"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color w:val="000000"/>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color w:val="000000"/>
                <w:szCs w:val="21"/>
              </w:rPr>
            </w:pPr>
          </w:p>
        </w:tc>
      </w:tr>
      <w:tr w:rsidR="006C512C">
        <w:trPr>
          <w:trHeight w:val="234"/>
          <w:jc w:val="center"/>
        </w:trPr>
        <w:tc>
          <w:tcPr>
            <w:tcW w:w="757"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rFonts w:ascii="宋体" w:hAnsi="宋体"/>
                <w:color w:val="000000"/>
                <w:szCs w:val="21"/>
              </w:rPr>
            </w:pPr>
            <w:r>
              <w:rPr>
                <w:rFonts w:ascii="宋体" w:hAnsi="宋体" w:hint="eastAsia"/>
                <w:color w:val="000000"/>
                <w:szCs w:val="21"/>
              </w:rPr>
              <w:t>8</w:t>
            </w:r>
          </w:p>
        </w:tc>
        <w:tc>
          <w:tcPr>
            <w:tcW w:w="6065" w:type="dxa"/>
            <w:tcBorders>
              <w:top w:val="single" w:sz="4" w:space="0" w:color="auto"/>
              <w:left w:val="single" w:sz="4" w:space="0" w:color="auto"/>
              <w:bottom w:val="single" w:sz="4" w:space="0" w:color="auto"/>
              <w:right w:val="single" w:sz="4" w:space="0" w:color="auto"/>
            </w:tcBorders>
            <w:vAlign w:val="center"/>
          </w:tcPr>
          <w:p w:rsidR="006C512C" w:rsidRDefault="00562682">
            <w:pPr>
              <w:rPr>
                <w:rFonts w:ascii="宋体" w:hAnsi="宋体"/>
                <w:color w:val="000000"/>
                <w:szCs w:val="21"/>
              </w:rPr>
            </w:pPr>
            <w:r>
              <w:rPr>
                <w:rFonts w:ascii="宋体" w:hAnsi="宋体" w:hint="eastAsia"/>
                <w:color w:val="000000"/>
                <w:szCs w:val="21"/>
              </w:rPr>
              <w:t>同意接受合同范本所列述的各项条款</w:t>
            </w:r>
          </w:p>
        </w:tc>
        <w:tc>
          <w:tcPr>
            <w:tcW w:w="1152"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color w:val="000000"/>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color w:val="000000"/>
                <w:szCs w:val="21"/>
              </w:rPr>
            </w:pPr>
          </w:p>
        </w:tc>
      </w:tr>
      <w:tr w:rsidR="006C512C">
        <w:trPr>
          <w:trHeight w:val="269"/>
          <w:jc w:val="center"/>
        </w:trPr>
        <w:tc>
          <w:tcPr>
            <w:tcW w:w="757"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rFonts w:ascii="宋体" w:hAnsi="宋体"/>
                <w:color w:val="000000"/>
                <w:szCs w:val="21"/>
              </w:rPr>
            </w:pPr>
            <w:r>
              <w:rPr>
                <w:rFonts w:ascii="宋体" w:hAnsi="宋体" w:hint="eastAsia"/>
                <w:color w:val="000000"/>
                <w:szCs w:val="21"/>
              </w:rPr>
              <w:t>9</w:t>
            </w:r>
          </w:p>
        </w:tc>
        <w:tc>
          <w:tcPr>
            <w:tcW w:w="6065" w:type="dxa"/>
            <w:tcBorders>
              <w:top w:val="single" w:sz="4" w:space="0" w:color="auto"/>
              <w:left w:val="single" w:sz="4" w:space="0" w:color="auto"/>
              <w:bottom w:val="single" w:sz="4" w:space="0" w:color="auto"/>
              <w:right w:val="single" w:sz="4" w:space="0" w:color="auto"/>
            </w:tcBorders>
            <w:vAlign w:val="center"/>
          </w:tcPr>
          <w:p w:rsidR="006C512C" w:rsidRDefault="00562682">
            <w:pPr>
              <w:rPr>
                <w:rFonts w:ascii="宋体" w:hAnsi="宋体"/>
                <w:color w:val="000000"/>
                <w:szCs w:val="21"/>
              </w:rPr>
            </w:pPr>
            <w:r>
              <w:rPr>
                <w:rFonts w:ascii="宋体" w:hAnsi="宋体" w:hint="eastAsia"/>
                <w:color w:val="000000"/>
                <w:szCs w:val="21"/>
              </w:rPr>
              <w:t>同意按本项目要求缴付相关款项</w:t>
            </w:r>
          </w:p>
        </w:tc>
        <w:tc>
          <w:tcPr>
            <w:tcW w:w="1152"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color w:val="000000"/>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color w:val="000000"/>
                <w:szCs w:val="21"/>
              </w:rPr>
            </w:pPr>
          </w:p>
        </w:tc>
      </w:tr>
      <w:tr w:rsidR="006C512C">
        <w:trPr>
          <w:trHeight w:val="127"/>
          <w:jc w:val="center"/>
        </w:trPr>
        <w:tc>
          <w:tcPr>
            <w:tcW w:w="757"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rFonts w:ascii="宋体" w:hAnsi="宋体"/>
                <w:color w:val="000000"/>
                <w:szCs w:val="21"/>
              </w:rPr>
            </w:pPr>
            <w:r>
              <w:rPr>
                <w:rFonts w:ascii="宋体" w:hAnsi="宋体" w:hint="eastAsia"/>
                <w:color w:val="000000"/>
                <w:szCs w:val="21"/>
              </w:rPr>
              <w:t>10</w:t>
            </w:r>
          </w:p>
        </w:tc>
        <w:tc>
          <w:tcPr>
            <w:tcW w:w="6065" w:type="dxa"/>
            <w:tcBorders>
              <w:top w:val="single" w:sz="4" w:space="0" w:color="auto"/>
              <w:left w:val="single" w:sz="4" w:space="0" w:color="auto"/>
              <w:bottom w:val="single" w:sz="4" w:space="0" w:color="auto"/>
              <w:right w:val="single" w:sz="4" w:space="0" w:color="auto"/>
            </w:tcBorders>
            <w:vAlign w:val="center"/>
          </w:tcPr>
          <w:p w:rsidR="006C512C" w:rsidRDefault="00562682">
            <w:pPr>
              <w:rPr>
                <w:rFonts w:ascii="宋体" w:hAnsi="宋体"/>
                <w:color w:val="000000"/>
                <w:szCs w:val="21"/>
              </w:rPr>
            </w:pPr>
            <w:r>
              <w:rPr>
                <w:rFonts w:ascii="宋体" w:hAnsi="宋体" w:hint="eastAsia"/>
                <w:color w:val="000000"/>
                <w:szCs w:val="21"/>
              </w:rPr>
              <w:t>同意采购方以任何形式对我方投标内容的真实性和有效性进行审查、验证</w:t>
            </w:r>
          </w:p>
        </w:tc>
        <w:tc>
          <w:tcPr>
            <w:tcW w:w="1152"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color w:val="000000"/>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color w:val="000000"/>
                <w:szCs w:val="21"/>
              </w:rPr>
            </w:pPr>
          </w:p>
        </w:tc>
      </w:tr>
      <w:tr w:rsidR="006C512C">
        <w:trPr>
          <w:trHeight w:val="255"/>
          <w:jc w:val="center"/>
        </w:trPr>
        <w:tc>
          <w:tcPr>
            <w:tcW w:w="757"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rFonts w:ascii="宋体" w:hAnsi="宋体"/>
                <w:color w:val="000000"/>
                <w:szCs w:val="21"/>
              </w:rPr>
            </w:pPr>
            <w:r>
              <w:rPr>
                <w:rFonts w:ascii="宋体" w:hAnsi="宋体" w:hint="eastAsia"/>
                <w:color w:val="000000"/>
                <w:szCs w:val="21"/>
              </w:rPr>
              <w:t>11</w:t>
            </w:r>
          </w:p>
        </w:tc>
        <w:tc>
          <w:tcPr>
            <w:tcW w:w="8396" w:type="dxa"/>
            <w:gridSpan w:val="3"/>
            <w:tcBorders>
              <w:top w:val="single" w:sz="4" w:space="0" w:color="auto"/>
              <w:left w:val="single" w:sz="4" w:space="0" w:color="auto"/>
              <w:bottom w:val="single" w:sz="4" w:space="0" w:color="auto"/>
              <w:right w:val="single" w:sz="4" w:space="0" w:color="auto"/>
            </w:tcBorders>
            <w:vAlign w:val="center"/>
          </w:tcPr>
          <w:p w:rsidR="006C512C" w:rsidRDefault="00562682">
            <w:pPr>
              <w:rPr>
                <w:rFonts w:ascii="宋体" w:hAnsi="宋体"/>
                <w:color w:val="000000"/>
                <w:szCs w:val="21"/>
              </w:rPr>
            </w:pPr>
            <w:r>
              <w:rPr>
                <w:rFonts w:ascii="宋体" w:hAnsi="宋体" w:hint="eastAsia"/>
                <w:color w:val="000000"/>
                <w:szCs w:val="21"/>
              </w:rPr>
              <w:t>其它商务条款偏离说明：</w:t>
            </w:r>
          </w:p>
        </w:tc>
      </w:tr>
    </w:tbl>
    <w:p w:rsidR="006C512C" w:rsidRDefault="00562682">
      <w:pPr>
        <w:spacing w:line="360" w:lineRule="atLeast"/>
        <w:rPr>
          <w:rFonts w:ascii="宋体" w:hAnsi="宋体"/>
          <w:color w:val="000000"/>
          <w:sz w:val="24"/>
        </w:rPr>
      </w:pPr>
      <w:r>
        <w:rPr>
          <w:rFonts w:ascii="宋体" w:hAnsi="宋体" w:hint="eastAsia"/>
          <w:color w:val="000000"/>
          <w:sz w:val="24"/>
        </w:rPr>
        <w:t>注：</w:t>
      </w:r>
      <w:r>
        <w:rPr>
          <w:rFonts w:ascii="宋体" w:hAnsi="宋体"/>
          <w:color w:val="000000"/>
          <w:sz w:val="24"/>
        </w:rPr>
        <w:t xml:space="preserve"> </w:t>
      </w:r>
    </w:p>
    <w:p w:rsidR="006C512C" w:rsidRDefault="00562682">
      <w:pPr>
        <w:spacing w:line="360" w:lineRule="atLeast"/>
        <w:ind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对于上述要求，如投标人完全响应，则请在“是否响应”栏内打“√”，对空白或打“×”视为偏离，请在“偏离说明”栏内扼要说明偏离情况。</w:t>
      </w:r>
    </w:p>
    <w:p w:rsidR="006C512C" w:rsidRDefault="00562682">
      <w:pPr>
        <w:spacing w:line="360" w:lineRule="atLeast"/>
        <w:ind w:firstLineChars="200" w:firstLine="480"/>
        <w:rPr>
          <w:rFonts w:ascii="宋体" w:hAnsi="宋体"/>
          <w:color w:val="000000"/>
          <w:sz w:val="24"/>
        </w:rPr>
      </w:pPr>
      <w:r>
        <w:rPr>
          <w:rFonts w:ascii="宋体" w:hAnsi="宋体"/>
          <w:color w:val="000000"/>
          <w:sz w:val="24"/>
        </w:rPr>
        <w:t>2.</w:t>
      </w:r>
      <w:r>
        <w:rPr>
          <w:rFonts w:ascii="宋体" w:hAnsi="宋体" w:hint="eastAsia"/>
          <w:color w:val="000000"/>
          <w:sz w:val="24"/>
        </w:rPr>
        <w:t>本表内容不得擅自修改。</w:t>
      </w:r>
    </w:p>
    <w:p w:rsidR="006C512C" w:rsidRDefault="00562682">
      <w:pPr>
        <w:spacing w:line="360" w:lineRule="atLeast"/>
        <w:ind w:firstLineChars="200" w:firstLine="480"/>
        <w:rPr>
          <w:rFonts w:ascii="宋体" w:hAnsi="宋体"/>
          <w:color w:val="000000"/>
          <w:sz w:val="24"/>
        </w:rPr>
      </w:pPr>
      <w:r>
        <w:rPr>
          <w:rFonts w:ascii="宋体" w:hAnsi="宋体" w:hint="eastAsia"/>
          <w:color w:val="000000"/>
          <w:sz w:val="24"/>
        </w:rPr>
        <w:t>投标人法定代表人（或法定代表人授权代表）签字：</w:t>
      </w:r>
      <w:r>
        <w:rPr>
          <w:rFonts w:ascii="宋体" w:hAnsi="宋体"/>
          <w:color w:val="000000"/>
          <w:sz w:val="24"/>
        </w:rPr>
        <w:t xml:space="preserve">  </w:t>
      </w:r>
    </w:p>
    <w:p w:rsidR="006C512C" w:rsidRDefault="00562682">
      <w:pPr>
        <w:spacing w:line="360" w:lineRule="atLeast"/>
        <w:ind w:firstLineChars="200" w:firstLine="480"/>
        <w:rPr>
          <w:rFonts w:ascii="宋体" w:hAnsi="宋体"/>
          <w:color w:val="000000"/>
          <w:sz w:val="24"/>
        </w:rPr>
      </w:pPr>
      <w:r>
        <w:rPr>
          <w:rFonts w:ascii="宋体" w:hAnsi="宋体" w:hint="eastAsia"/>
          <w:color w:val="000000"/>
          <w:sz w:val="24"/>
        </w:rPr>
        <w:t>投标人名称（签章）：</w:t>
      </w:r>
      <w:r>
        <w:rPr>
          <w:rFonts w:ascii="宋体" w:hAnsi="宋体"/>
          <w:color w:val="000000"/>
          <w:sz w:val="24"/>
        </w:rPr>
        <w:t xml:space="preserve"> </w:t>
      </w:r>
    </w:p>
    <w:p w:rsidR="006C512C" w:rsidRDefault="00562682">
      <w:pPr>
        <w:spacing w:line="360" w:lineRule="atLeast"/>
        <w:ind w:firstLineChars="200" w:firstLine="480"/>
        <w:rPr>
          <w:rFonts w:ascii="宋体" w:hAnsi="宋体"/>
          <w:color w:val="000000"/>
          <w:sz w:val="24"/>
        </w:rPr>
      </w:pPr>
      <w:r>
        <w:rPr>
          <w:rFonts w:ascii="宋体" w:hAnsi="宋体" w:hint="eastAsia"/>
          <w:color w:val="000000"/>
          <w:sz w:val="24"/>
        </w:rPr>
        <w:t>日期：</w:t>
      </w:r>
      <w:r>
        <w:rPr>
          <w:rFonts w:ascii="宋体" w:hAnsi="宋体"/>
          <w:color w:val="000000"/>
          <w:sz w:val="24"/>
        </w:rPr>
        <w:t xml:space="preserve">       </w:t>
      </w:r>
      <w:r>
        <w:rPr>
          <w:rFonts w:ascii="宋体" w:hAnsi="宋体" w:hint="eastAsia"/>
          <w:color w:val="000000"/>
          <w:sz w:val="24"/>
        </w:rPr>
        <w:t>年</w:t>
      </w:r>
      <w:r>
        <w:rPr>
          <w:rFonts w:ascii="宋体" w:hAnsi="宋体"/>
          <w:color w:val="000000"/>
          <w:sz w:val="24"/>
        </w:rPr>
        <w:t xml:space="preserve">   </w:t>
      </w:r>
      <w:r>
        <w:rPr>
          <w:rFonts w:ascii="宋体" w:hAnsi="宋体" w:hint="eastAsia"/>
          <w:color w:val="000000"/>
          <w:sz w:val="24"/>
        </w:rPr>
        <w:t>月</w:t>
      </w:r>
      <w:r>
        <w:rPr>
          <w:rFonts w:ascii="宋体" w:hAnsi="宋体"/>
          <w:color w:val="000000"/>
          <w:sz w:val="24"/>
        </w:rPr>
        <w:t xml:space="preserve">   </w:t>
      </w:r>
      <w:r>
        <w:rPr>
          <w:rFonts w:ascii="宋体" w:hAnsi="宋体" w:hint="eastAsia"/>
          <w:color w:val="000000"/>
          <w:sz w:val="24"/>
        </w:rPr>
        <w:t>日</w:t>
      </w:r>
    </w:p>
    <w:p w:rsidR="006C512C" w:rsidRDefault="006C512C">
      <w:pPr>
        <w:rPr>
          <w:rFonts w:ascii="宋体" w:hAnsi="宋体"/>
          <w:b/>
          <w:sz w:val="28"/>
          <w:szCs w:val="28"/>
        </w:rPr>
      </w:pPr>
    </w:p>
    <w:p w:rsidR="006C512C" w:rsidRDefault="006C512C">
      <w:pPr>
        <w:rPr>
          <w:rFonts w:ascii="宋体" w:hAnsi="宋体"/>
          <w:b/>
          <w:sz w:val="28"/>
          <w:szCs w:val="28"/>
        </w:rPr>
      </w:pPr>
    </w:p>
    <w:p w:rsidR="006C512C" w:rsidRDefault="00562682">
      <w:pPr>
        <w:jc w:val="center"/>
        <w:rPr>
          <w:rFonts w:ascii="宋体" w:hAnsi="宋体"/>
          <w:b/>
          <w:sz w:val="28"/>
          <w:szCs w:val="28"/>
        </w:rPr>
      </w:pPr>
      <w:r>
        <w:rPr>
          <w:rFonts w:ascii="宋体" w:hAnsi="宋体" w:hint="eastAsia"/>
          <w:b/>
          <w:sz w:val="28"/>
          <w:szCs w:val="28"/>
        </w:rPr>
        <w:t>四、技术部分</w:t>
      </w:r>
    </w:p>
    <w:p w:rsidR="006C512C" w:rsidRDefault="00562682">
      <w:pPr>
        <w:spacing w:line="400" w:lineRule="exact"/>
        <w:ind w:firstLineChars="196" w:firstLine="472"/>
        <w:outlineLvl w:val="0"/>
        <w:rPr>
          <w:rFonts w:ascii="宋体" w:hAnsi="宋体"/>
          <w:b/>
          <w:bCs/>
          <w:color w:val="000000"/>
          <w:sz w:val="24"/>
        </w:rPr>
      </w:pPr>
      <w:r>
        <w:rPr>
          <w:rFonts w:ascii="宋体" w:hAnsi="宋体" w:hint="eastAsia"/>
          <w:b/>
          <w:bCs/>
          <w:color w:val="000000"/>
          <w:sz w:val="24"/>
        </w:rPr>
        <w:t>4.1项目说明一览表</w:t>
      </w:r>
    </w:p>
    <w:tbl>
      <w:tblPr>
        <w:tblW w:w="8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2508"/>
        <w:gridCol w:w="1577"/>
        <w:gridCol w:w="1300"/>
        <w:gridCol w:w="1159"/>
      </w:tblGrid>
      <w:tr w:rsidR="006C512C">
        <w:trPr>
          <w:trHeight w:val="483"/>
          <w:jc w:val="center"/>
        </w:trPr>
        <w:tc>
          <w:tcPr>
            <w:tcW w:w="2407"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b/>
                <w:color w:val="000000"/>
              </w:rPr>
            </w:pPr>
            <w:r>
              <w:rPr>
                <w:rFonts w:hint="eastAsia"/>
                <w:b/>
                <w:color w:val="000000"/>
              </w:rPr>
              <w:t>产品名称</w:t>
            </w:r>
          </w:p>
        </w:tc>
        <w:tc>
          <w:tcPr>
            <w:tcW w:w="2508"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b/>
                <w:color w:val="000000"/>
              </w:rPr>
            </w:pPr>
            <w:r>
              <w:rPr>
                <w:rFonts w:hint="eastAsia"/>
                <w:b/>
                <w:color w:val="000000"/>
              </w:rPr>
              <w:t>参数、规格及型号</w:t>
            </w:r>
          </w:p>
        </w:tc>
        <w:tc>
          <w:tcPr>
            <w:tcW w:w="1577"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b/>
                <w:color w:val="000000"/>
              </w:rPr>
            </w:pPr>
            <w:r>
              <w:rPr>
                <w:rFonts w:hint="eastAsia"/>
                <w:b/>
                <w:color w:val="000000"/>
              </w:rPr>
              <w:t>单位</w:t>
            </w:r>
          </w:p>
        </w:tc>
        <w:tc>
          <w:tcPr>
            <w:tcW w:w="1300"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b/>
                <w:color w:val="000000"/>
              </w:rPr>
            </w:pPr>
            <w:r>
              <w:rPr>
                <w:rFonts w:hint="eastAsia"/>
                <w:b/>
                <w:color w:val="000000"/>
              </w:rPr>
              <w:t>数量</w:t>
            </w:r>
          </w:p>
        </w:tc>
        <w:tc>
          <w:tcPr>
            <w:tcW w:w="1159"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b/>
                <w:color w:val="000000"/>
              </w:rPr>
            </w:pPr>
            <w:r>
              <w:rPr>
                <w:rFonts w:hint="eastAsia"/>
                <w:b/>
                <w:color w:val="000000"/>
              </w:rPr>
              <w:t>备注</w:t>
            </w:r>
          </w:p>
        </w:tc>
      </w:tr>
      <w:tr w:rsidR="006C512C">
        <w:trPr>
          <w:jc w:val="center"/>
        </w:trPr>
        <w:tc>
          <w:tcPr>
            <w:tcW w:w="2407"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2508"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577"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300"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159"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r>
      <w:tr w:rsidR="006C512C">
        <w:trPr>
          <w:jc w:val="center"/>
        </w:trPr>
        <w:tc>
          <w:tcPr>
            <w:tcW w:w="2407"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2508"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577"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300"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159"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r>
      <w:tr w:rsidR="006C512C">
        <w:trPr>
          <w:jc w:val="center"/>
        </w:trPr>
        <w:tc>
          <w:tcPr>
            <w:tcW w:w="2407"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2508"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577"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300"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159"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r>
      <w:tr w:rsidR="006C512C">
        <w:trPr>
          <w:jc w:val="center"/>
        </w:trPr>
        <w:tc>
          <w:tcPr>
            <w:tcW w:w="2407"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2508"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577"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300"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159"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r>
      <w:tr w:rsidR="006C512C">
        <w:trPr>
          <w:jc w:val="center"/>
        </w:trPr>
        <w:tc>
          <w:tcPr>
            <w:tcW w:w="2407"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2508"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577"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300"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159"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r>
      <w:tr w:rsidR="006C512C">
        <w:trPr>
          <w:jc w:val="center"/>
        </w:trPr>
        <w:tc>
          <w:tcPr>
            <w:tcW w:w="2407"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2508"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577"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300"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159"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r>
      <w:tr w:rsidR="006C512C">
        <w:trPr>
          <w:jc w:val="center"/>
        </w:trPr>
        <w:tc>
          <w:tcPr>
            <w:tcW w:w="2407" w:type="dxa"/>
            <w:tcBorders>
              <w:top w:val="single" w:sz="4" w:space="0" w:color="auto"/>
              <w:left w:val="single" w:sz="4" w:space="0" w:color="auto"/>
              <w:bottom w:val="single" w:sz="4" w:space="0" w:color="auto"/>
              <w:right w:val="single" w:sz="4" w:space="0" w:color="auto"/>
            </w:tcBorders>
          </w:tcPr>
          <w:p w:rsidR="006C512C" w:rsidRDefault="006C512C">
            <w:pPr>
              <w:ind w:firstLineChars="200" w:firstLine="420"/>
              <w:jc w:val="left"/>
              <w:rPr>
                <w:color w:val="000000"/>
              </w:rPr>
            </w:pPr>
          </w:p>
        </w:tc>
        <w:tc>
          <w:tcPr>
            <w:tcW w:w="2508" w:type="dxa"/>
            <w:tcBorders>
              <w:top w:val="single" w:sz="4" w:space="0" w:color="auto"/>
              <w:left w:val="single" w:sz="4" w:space="0" w:color="auto"/>
              <w:bottom w:val="single" w:sz="4" w:space="0" w:color="auto"/>
              <w:right w:val="single" w:sz="4" w:space="0" w:color="auto"/>
            </w:tcBorders>
          </w:tcPr>
          <w:p w:rsidR="006C512C" w:rsidRDefault="006C512C">
            <w:pPr>
              <w:ind w:firstLineChars="200" w:firstLine="420"/>
              <w:jc w:val="left"/>
              <w:rPr>
                <w:color w:val="000000"/>
              </w:rPr>
            </w:pPr>
          </w:p>
        </w:tc>
        <w:tc>
          <w:tcPr>
            <w:tcW w:w="1577" w:type="dxa"/>
            <w:tcBorders>
              <w:top w:val="single" w:sz="4" w:space="0" w:color="auto"/>
              <w:left w:val="single" w:sz="4" w:space="0" w:color="auto"/>
              <w:bottom w:val="single" w:sz="4" w:space="0" w:color="auto"/>
              <w:right w:val="single" w:sz="4" w:space="0" w:color="auto"/>
            </w:tcBorders>
          </w:tcPr>
          <w:p w:rsidR="006C512C" w:rsidRDefault="006C512C">
            <w:pPr>
              <w:ind w:firstLineChars="200" w:firstLine="420"/>
              <w:jc w:val="left"/>
              <w:rPr>
                <w:color w:val="000000"/>
              </w:rPr>
            </w:pPr>
          </w:p>
        </w:tc>
        <w:tc>
          <w:tcPr>
            <w:tcW w:w="1300" w:type="dxa"/>
            <w:tcBorders>
              <w:top w:val="single" w:sz="4" w:space="0" w:color="auto"/>
              <w:left w:val="single" w:sz="4" w:space="0" w:color="auto"/>
              <w:bottom w:val="single" w:sz="4" w:space="0" w:color="auto"/>
              <w:right w:val="single" w:sz="4" w:space="0" w:color="auto"/>
            </w:tcBorders>
          </w:tcPr>
          <w:p w:rsidR="006C512C" w:rsidRDefault="006C512C">
            <w:pPr>
              <w:ind w:firstLineChars="200" w:firstLine="420"/>
              <w:jc w:val="left"/>
              <w:rPr>
                <w:color w:val="000000"/>
              </w:rPr>
            </w:pPr>
          </w:p>
        </w:tc>
        <w:tc>
          <w:tcPr>
            <w:tcW w:w="1159" w:type="dxa"/>
            <w:tcBorders>
              <w:top w:val="single" w:sz="4" w:space="0" w:color="auto"/>
              <w:left w:val="single" w:sz="4" w:space="0" w:color="auto"/>
              <w:bottom w:val="single" w:sz="4" w:space="0" w:color="auto"/>
              <w:right w:val="single" w:sz="4" w:space="0" w:color="auto"/>
            </w:tcBorders>
          </w:tcPr>
          <w:p w:rsidR="006C512C" w:rsidRDefault="006C512C">
            <w:pPr>
              <w:ind w:firstLineChars="200" w:firstLine="420"/>
              <w:jc w:val="left"/>
              <w:rPr>
                <w:color w:val="000000"/>
              </w:rPr>
            </w:pPr>
          </w:p>
        </w:tc>
      </w:tr>
    </w:tbl>
    <w:p w:rsidR="006C512C" w:rsidRDefault="00562682">
      <w:pPr>
        <w:spacing w:line="400" w:lineRule="exact"/>
        <w:jc w:val="left"/>
        <w:rPr>
          <w:rFonts w:ascii="宋体" w:hAnsi="宋体"/>
          <w:color w:val="000000"/>
          <w:sz w:val="24"/>
        </w:rPr>
      </w:pPr>
      <w:r>
        <w:rPr>
          <w:rFonts w:ascii="宋体" w:hAnsi="宋体" w:hint="eastAsia"/>
          <w:color w:val="000000"/>
          <w:sz w:val="24"/>
        </w:rPr>
        <w:t>注：附以下材料：</w:t>
      </w:r>
    </w:p>
    <w:p w:rsidR="006C512C" w:rsidRDefault="00562682">
      <w:pPr>
        <w:spacing w:line="400" w:lineRule="exact"/>
        <w:ind w:firstLineChars="200" w:firstLine="480"/>
        <w:jc w:val="left"/>
        <w:rPr>
          <w:rFonts w:ascii="宋体" w:hAnsi="宋体"/>
          <w:color w:val="000000"/>
          <w:sz w:val="24"/>
        </w:rPr>
      </w:pPr>
      <w:r>
        <w:rPr>
          <w:rFonts w:ascii="宋体" w:hAnsi="宋体"/>
          <w:color w:val="000000"/>
          <w:sz w:val="24"/>
        </w:rPr>
        <w:t>1.</w:t>
      </w:r>
      <w:r>
        <w:rPr>
          <w:rFonts w:ascii="宋体" w:hAnsi="宋体" w:hint="eastAsia"/>
          <w:color w:val="000000"/>
          <w:sz w:val="24"/>
        </w:rPr>
        <w:t>项目技术性能条件说明和有关资料，包括产品技术性能说明书等相关证明文件。</w:t>
      </w:r>
    </w:p>
    <w:p w:rsidR="006C512C" w:rsidRDefault="00562682">
      <w:pPr>
        <w:spacing w:line="400" w:lineRule="exact"/>
        <w:ind w:firstLineChars="200" w:firstLine="480"/>
        <w:jc w:val="left"/>
        <w:rPr>
          <w:rFonts w:ascii="宋体" w:hAnsi="宋体"/>
          <w:color w:val="000000"/>
          <w:sz w:val="24"/>
        </w:rPr>
      </w:pPr>
      <w:r>
        <w:rPr>
          <w:rFonts w:ascii="宋体" w:hAnsi="宋体"/>
          <w:color w:val="000000"/>
          <w:sz w:val="24"/>
        </w:rPr>
        <w:t>2.</w:t>
      </w:r>
      <w:r>
        <w:rPr>
          <w:rFonts w:ascii="宋体" w:hAnsi="宋体" w:hint="eastAsia"/>
          <w:color w:val="000000"/>
          <w:sz w:val="24"/>
        </w:rPr>
        <w:t>项目清单。</w:t>
      </w:r>
    </w:p>
    <w:p w:rsidR="006C512C" w:rsidRDefault="00562682">
      <w:pPr>
        <w:spacing w:line="400" w:lineRule="exact"/>
        <w:ind w:firstLineChars="200" w:firstLine="480"/>
        <w:jc w:val="left"/>
        <w:rPr>
          <w:rFonts w:ascii="宋体" w:hAnsi="宋体"/>
          <w:color w:val="000000"/>
          <w:sz w:val="24"/>
        </w:rPr>
      </w:pPr>
      <w:r>
        <w:rPr>
          <w:rFonts w:ascii="宋体" w:hAnsi="宋体"/>
          <w:color w:val="000000"/>
          <w:sz w:val="24"/>
        </w:rPr>
        <w:t>3.</w:t>
      </w:r>
      <w:r>
        <w:rPr>
          <w:rFonts w:ascii="宋体" w:hAnsi="宋体" w:hint="eastAsia"/>
          <w:color w:val="000000"/>
          <w:sz w:val="24"/>
        </w:rPr>
        <w:t>如本表格式内容不能满足需要，投标人可根据本表格格式自行划表填写，但必须体现以上内容。</w:t>
      </w:r>
    </w:p>
    <w:p w:rsidR="006C512C" w:rsidRDefault="00562682">
      <w:pPr>
        <w:spacing w:line="400" w:lineRule="exact"/>
        <w:ind w:firstLineChars="200" w:firstLine="480"/>
        <w:jc w:val="left"/>
        <w:rPr>
          <w:rFonts w:ascii="宋体" w:hAnsi="宋体"/>
          <w:color w:val="000000"/>
          <w:sz w:val="24"/>
        </w:rPr>
      </w:pPr>
      <w:r>
        <w:rPr>
          <w:rFonts w:ascii="宋体" w:hAnsi="宋体" w:hint="eastAsia"/>
          <w:color w:val="000000"/>
          <w:sz w:val="24"/>
        </w:rPr>
        <w:t>投标人法定代表人（或法定代表人授权代表）签字：</w:t>
      </w:r>
      <w:r>
        <w:rPr>
          <w:rFonts w:ascii="宋体" w:hAnsi="宋体"/>
          <w:color w:val="000000"/>
          <w:sz w:val="24"/>
        </w:rPr>
        <w:t xml:space="preserve">                   </w:t>
      </w:r>
    </w:p>
    <w:p w:rsidR="006C512C" w:rsidRDefault="00562682">
      <w:pPr>
        <w:spacing w:line="400" w:lineRule="exact"/>
        <w:ind w:firstLineChars="200" w:firstLine="480"/>
        <w:jc w:val="left"/>
        <w:rPr>
          <w:rFonts w:ascii="宋体" w:hAnsi="宋体"/>
          <w:color w:val="000000"/>
          <w:sz w:val="24"/>
        </w:rPr>
      </w:pPr>
      <w:r>
        <w:rPr>
          <w:rFonts w:ascii="宋体" w:hAnsi="宋体" w:hint="eastAsia"/>
          <w:color w:val="000000"/>
          <w:sz w:val="24"/>
        </w:rPr>
        <w:t>投标人名称（签章）：</w:t>
      </w:r>
      <w:r>
        <w:rPr>
          <w:rFonts w:ascii="宋体" w:hAnsi="宋体"/>
          <w:color w:val="000000"/>
          <w:sz w:val="24"/>
        </w:rPr>
        <w:t xml:space="preserve">                        </w:t>
      </w:r>
    </w:p>
    <w:p w:rsidR="006C512C" w:rsidRDefault="00562682">
      <w:pPr>
        <w:spacing w:line="400" w:lineRule="exact"/>
        <w:ind w:firstLineChars="200" w:firstLine="480"/>
        <w:jc w:val="left"/>
        <w:rPr>
          <w:rFonts w:ascii="宋体" w:hAnsi="宋体"/>
          <w:color w:val="000000"/>
          <w:sz w:val="24"/>
        </w:rPr>
      </w:pPr>
      <w:r>
        <w:rPr>
          <w:rFonts w:ascii="宋体" w:hAnsi="宋体" w:hint="eastAsia"/>
          <w:color w:val="000000"/>
          <w:sz w:val="24"/>
        </w:rPr>
        <w:t>日期：</w:t>
      </w:r>
      <w:r>
        <w:rPr>
          <w:rFonts w:ascii="宋体" w:hAnsi="宋体"/>
          <w:color w:val="000000"/>
          <w:sz w:val="24"/>
        </w:rPr>
        <w:t xml:space="preserve">   </w:t>
      </w:r>
      <w:r>
        <w:rPr>
          <w:rFonts w:ascii="宋体" w:hAnsi="宋体" w:hint="eastAsia"/>
          <w:color w:val="000000"/>
          <w:sz w:val="24"/>
        </w:rPr>
        <w:t>年</w:t>
      </w:r>
      <w:r>
        <w:rPr>
          <w:rFonts w:ascii="宋体" w:hAnsi="宋体"/>
          <w:color w:val="000000"/>
          <w:sz w:val="24"/>
        </w:rPr>
        <w:t xml:space="preserve">   </w:t>
      </w:r>
      <w:r>
        <w:rPr>
          <w:rFonts w:ascii="宋体" w:hAnsi="宋体" w:hint="eastAsia"/>
          <w:color w:val="000000"/>
          <w:sz w:val="24"/>
        </w:rPr>
        <w:t>月</w:t>
      </w:r>
      <w:r>
        <w:rPr>
          <w:rFonts w:ascii="宋体" w:hAnsi="宋体"/>
          <w:color w:val="000000"/>
          <w:sz w:val="24"/>
        </w:rPr>
        <w:t xml:space="preserve">   </w:t>
      </w:r>
      <w:r>
        <w:rPr>
          <w:rFonts w:ascii="宋体" w:hAnsi="宋体" w:hint="eastAsia"/>
          <w:color w:val="000000"/>
          <w:sz w:val="24"/>
        </w:rPr>
        <w:t>日</w:t>
      </w:r>
    </w:p>
    <w:p w:rsidR="006C512C" w:rsidRDefault="00562682">
      <w:pPr>
        <w:spacing w:line="400" w:lineRule="exact"/>
        <w:rPr>
          <w:rFonts w:ascii="宋体" w:hAnsi="宋体"/>
          <w:color w:val="000000"/>
          <w:sz w:val="24"/>
        </w:rPr>
      </w:pPr>
      <w:r>
        <w:rPr>
          <w:rFonts w:ascii="宋体" w:hAnsi="宋体" w:hint="eastAsia"/>
          <w:bCs/>
          <w:color w:val="000000"/>
          <w:sz w:val="24"/>
        </w:rPr>
        <w:t xml:space="preserve">     </w:t>
      </w:r>
      <w:r>
        <w:rPr>
          <w:rFonts w:ascii="宋体" w:hAnsi="宋体" w:hint="eastAsia"/>
          <w:b/>
          <w:bCs/>
          <w:color w:val="000000"/>
          <w:sz w:val="24"/>
        </w:rPr>
        <w:t>4.2一般技术条款响应表</w:t>
      </w:r>
    </w:p>
    <w:tbl>
      <w:tblPr>
        <w:tblW w:w="8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718"/>
        <w:gridCol w:w="887"/>
        <w:gridCol w:w="3174"/>
        <w:gridCol w:w="1985"/>
        <w:gridCol w:w="1061"/>
      </w:tblGrid>
      <w:tr w:rsidR="006C512C">
        <w:trPr>
          <w:jc w:val="center"/>
        </w:trPr>
        <w:tc>
          <w:tcPr>
            <w:tcW w:w="868"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b/>
                <w:color w:val="000000"/>
              </w:rPr>
            </w:pPr>
            <w:r>
              <w:rPr>
                <w:rFonts w:hint="eastAsia"/>
                <w:b/>
                <w:color w:val="000000"/>
              </w:rPr>
              <w:t>序号</w:t>
            </w:r>
          </w:p>
        </w:tc>
        <w:tc>
          <w:tcPr>
            <w:tcW w:w="718"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b/>
                <w:color w:val="000000"/>
              </w:rPr>
            </w:pPr>
            <w:r>
              <w:rPr>
                <w:rFonts w:hint="eastAsia"/>
                <w:b/>
                <w:color w:val="000000"/>
              </w:rPr>
              <w:t>产品名称</w:t>
            </w:r>
          </w:p>
        </w:tc>
        <w:tc>
          <w:tcPr>
            <w:tcW w:w="887"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b/>
                <w:color w:val="000000"/>
              </w:rPr>
            </w:pPr>
            <w:r>
              <w:rPr>
                <w:rFonts w:hint="eastAsia"/>
                <w:b/>
                <w:color w:val="000000"/>
              </w:rPr>
              <w:t>招标参数要求</w:t>
            </w:r>
          </w:p>
        </w:tc>
        <w:tc>
          <w:tcPr>
            <w:tcW w:w="3174"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b/>
                <w:color w:val="000000"/>
              </w:rPr>
            </w:pPr>
            <w:r>
              <w:rPr>
                <w:rFonts w:hint="eastAsia"/>
                <w:b/>
                <w:color w:val="000000"/>
              </w:rPr>
              <w:t>投标实际参数</w:t>
            </w:r>
          </w:p>
          <w:p w:rsidR="006C512C" w:rsidRDefault="00562682">
            <w:pPr>
              <w:jc w:val="center"/>
              <w:rPr>
                <w:b/>
                <w:color w:val="000000"/>
              </w:rPr>
            </w:pPr>
            <w:r>
              <w:rPr>
                <w:b/>
                <w:color w:val="000000"/>
              </w:rPr>
              <w:t>(</w:t>
            </w:r>
            <w:r>
              <w:rPr>
                <w:rFonts w:hint="eastAsia"/>
                <w:b/>
                <w:color w:val="000000"/>
              </w:rPr>
              <w:t>投标人应按投标</w:t>
            </w:r>
            <w:r>
              <w:rPr>
                <w:b/>
                <w:color w:val="000000"/>
              </w:rPr>
              <w:t>/</w:t>
            </w:r>
            <w:r>
              <w:rPr>
                <w:rFonts w:hint="eastAsia"/>
                <w:b/>
                <w:color w:val="000000"/>
              </w:rPr>
              <w:t>响应货物实际数据填写，不能照抄招标要求</w:t>
            </w:r>
            <w:r>
              <w:rPr>
                <w:b/>
                <w:color w:val="000000"/>
              </w:rPr>
              <w:t>)</w:t>
            </w:r>
          </w:p>
        </w:tc>
        <w:tc>
          <w:tcPr>
            <w:tcW w:w="1985"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b/>
                <w:color w:val="000000"/>
              </w:rPr>
            </w:pPr>
            <w:r>
              <w:rPr>
                <w:rFonts w:hint="eastAsia"/>
                <w:b/>
                <w:color w:val="000000"/>
              </w:rPr>
              <w:t>是否偏离（无偏离</w:t>
            </w:r>
            <w:r>
              <w:rPr>
                <w:b/>
                <w:color w:val="000000"/>
              </w:rPr>
              <w:t>/</w:t>
            </w:r>
            <w:r>
              <w:rPr>
                <w:rFonts w:hint="eastAsia"/>
                <w:b/>
                <w:color w:val="000000"/>
              </w:rPr>
              <w:t>正偏离</w:t>
            </w:r>
            <w:r>
              <w:rPr>
                <w:b/>
                <w:color w:val="000000"/>
              </w:rPr>
              <w:t>/</w:t>
            </w:r>
            <w:r>
              <w:rPr>
                <w:rFonts w:hint="eastAsia"/>
                <w:b/>
                <w:color w:val="000000"/>
              </w:rPr>
              <w:t>负偏离）</w:t>
            </w:r>
          </w:p>
        </w:tc>
        <w:tc>
          <w:tcPr>
            <w:tcW w:w="1061"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b/>
                <w:color w:val="000000"/>
              </w:rPr>
            </w:pPr>
            <w:r>
              <w:rPr>
                <w:rFonts w:hint="eastAsia"/>
                <w:b/>
                <w:color w:val="000000"/>
              </w:rPr>
              <w:t>偏离简述</w:t>
            </w:r>
          </w:p>
        </w:tc>
      </w:tr>
      <w:tr w:rsidR="006C512C">
        <w:trPr>
          <w:jc w:val="center"/>
        </w:trPr>
        <w:tc>
          <w:tcPr>
            <w:tcW w:w="868" w:type="dxa"/>
            <w:tcBorders>
              <w:top w:val="single" w:sz="4" w:space="0" w:color="auto"/>
              <w:left w:val="single" w:sz="4" w:space="0" w:color="auto"/>
              <w:bottom w:val="single" w:sz="4" w:space="0" w:color="auto"/>
              <w:right w:val="single" w:sz="4" w:space="0" w:color="auto"/>
            </w:tcBorders>
          </w:tcPr>
          <w:p w:rsidR="006C512C" w:rsidRDefault="00562682">
            <w:pPr>
              <w:rPr>
                <w:color w:val="000000"/>
              </w:rPr>
            </w:pPr>
            <w:r>
              <w:rPr>
                <w:color w:val="000000"/>
              </w:rPr>
              <w:t>1</w:t>
            </w:r>
          </w:p>
        </w:tc>
        <w:tc>
          <w:tcPr>
            <w:tcW w:w="718"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887"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3174"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985"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061"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r>
      <w:tr w:rsidR="006C512C">
        <w:trPr>
          <w:jc w:val="center"/>
        </w:trPr>
        <w:tc>
          <w:tcPr>
            <w:tcW w:w="868" w:type="dxa"/>
            <w:tcBorders>
              <w:top w:val="single" w:sz="4" w:space="0" w:color="auto"/>
              <w:left w:val="single" w:sz="4" w:space="0" w:color="auto"/>
              <w:bottom w:val="single" w:sz="4" w:space="0" w:color="auto"/>
              <w:right w:val="single" w:sz="4" w:space="0" w:color="auto"/>
            </w:tcBorders>
          </w:tcPr>
          <w:p w:rsidR="006C512C" w:rsidRDefault="00562682">
            <w:pPr>
              <w:rPr>
                <w:color w:val="000000"/>
              </w:rPr>
            </w:pPr>
            <w:r>
              <w:rPr>
                <w:color w:val="000000"/>
              </w:rPr>
              <w:t>2</w:t>
            </w:r>
          </w:p>
        </w:tc>
        <w:tc>
          <w:tcPr>
            <w:tcW w:w="718"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887"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3174"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985"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061"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r>
      <w:tr w:rsidR="006C512C">
        <w:trPr>
          <w:jc w:val="center"/>
        </w:trPr>
        <w:tc>
          <w:tcPr>
            <w:tcW w:w="868" w:type="dxa"/>
            <w:tcBorders>
              <w:top w:val="single" w:sz="4" w:space="0" w:color="auto"/>
              <w:left w:val="single" w:sz="4" w:space="0" w:color="auto"/>
              <w:bottom w:val="single" w:sz="4" w:space="0" w:color="auto"/>
              <w:right w:val="single" w:sz="4" w:space="0" w:color="auto"/>
            </w:tcBorders>
          </w:tcPr>
          <w:p w:rsidR="006C512C" w:rsidRDefault="00562682">
            <w:pPr>
              <w:rPr>
                <w:color w:val="000000"/>
              </w:rPr>
            </w:pPr>
            <w:r>
              <w:rPr>
                <w:color w:val="000000"/>
              </w:rPr>
              <w:t>3</w:t>
            </w:r>
          </w:p>
        </w:tc>
        <w:tc>
          <w:tcPr>
            <w:tcW w:w="718"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887"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3174"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985"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061"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r>
      <w:tr w:rsidR="006C512C">
        <w:trPr>
          <w:jc w:val="center"/>
        </w:trPr>
        <w:tc>
          <w:tcPr>
            <w:tcW w:w="868" w:type="dxa"/>
            <w:tcBorders>
              <w:top w:val="single" w:sz="4" w:space="0" w:color="auto"/>
              <w:left w:val="single" w:sz="4" w:space="0" w:color="auto"/>
              <w:bottom w:val="single" w:sz="4" w:space="0" w:color="auto"/>
              <w:right w:val="single" w:sz="4" w:space="0" w:color="auto"/>
            </w:tcBorders>
          </w:tcPr>
          <w:p w:rsidR="006C512C" w:rsidRDefault="00562682">
            <w:pPr>
              <w:rPr>
                <w:color w:val="000000"/>
              </w:rPr>
            </w:pPr>
            <w:r>
              <w:rPr>
                <w:color w:val="000000"/>
              </w:rPr>
              <w:t>4</w:t>
            </w:r>
          </w:p>
        </w:tc>
        <w:tc>
          <w:tcPr>
            <w:tcW w:w="718"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887"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3174"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985"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061"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r>
      <w:tr w:rsidR="006C512C">
        <w:trPr>
          <w:jc w:val="center"/>
        </w:trPr>
        <w:tc>
          <w:tcPr>
            <w:tcW w:w="868" w:type="dxa"/>
            <w:tcBorders>
              <w:top w:val="single" w:sz="4" w:space="0" w:color="auto"/>
              <w:left w:val="single" w:sz="4" w:space="0" w:color="auto"/>
              <w:bottom w:val="single" w:sz="4" w:space="0" w:color="auto"/>
              <w:right w:val="single" w:sz="4" w:space="0" w:color="auto"/>
            </w:tcBorders>
          </w:tcPr>
          <w:p w:rsidR="006C512C" w:rsidRDefault="00562682">
            <w:pPr>
              <w:rPr>
                <w:color w:val="000000"/>
              </w:rPr>
            </w:pPr>
            <w:r>
              <w:rPr>
                <w:color w:val="000000"/>
              </w:rPr>
              <w:t>5</w:t>
            </w:r>
          </w:p>
        </w:tc>
        <w:tc>
          <w:tcPr>
            <w:tcW w:w="718"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887"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3174"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985"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061"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r>
      <w:tr w:rsidR="006C512C">
        <w:trPr>
          <w:jc w:val="center"/>
        </w:trPr>
        <w:tc>
          <w:tcPr>
            <w:tcW w:w="868" w:type="dxa"/>
            <w:tcBorders>
              <w:top w:val="single" w:sz="4" w:space="0" w:color="auto"/>
              <w:left w:val="single" w:sz="4" w:space="0" w:color="auto"/>
              <w:bottom w:val="single" w:sz="4" w:space="0" w:color="auto"/>
              <w:right w:val="single" w:sz="4" w:space="0" w:color="auto"/>
            </w:tcBorders>
          </w:tcPr>
          <w:p w:rsidR="006C512C" w:rsidRDefault="00562682">
            <w:pPr>
              <w:rPr>
                <w:color w:val="000000"/>
              </w:rPr>
            </w:pPr>
            <w:r>
              <w:rPr>
                <w:color w:val="000000"/>
              </w:rPr>
              <w:t>6</w:t>
            </w:r>
          </w:p>
        </w:tc>
        <w:tc>
          <w:tcPr>
            <w:tcW w:w="718"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887"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3174"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985"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061"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r>
      <w:tr w:rsidR="006C512C">
        <w:trPr>
          <w:jc w:val="center"/>
        </w:trPr>
        <w:tc>
          <w:tcPr>
            <w:tcW w:w="868" w:type="dxa"/>
            <w:tcBorders>
              <w:top w:val="single" w:sz="4" w:space="0" w:color="auto"/>
              <w:left w:val="single" w:sz="4" w:space="0" w:color="auto"/>
              <w:bottom w:val="single" w:sz="4" w:space="0" w:color="auto"/>
              <w:right w:val="single" w:sz="4" w:space="0" w:color="auto"/>
            </w:tcBorders>
          </w:tcPr>
          <w:p w:rsidR="006C512C" w:rsidRDefault="00562682">
            <w:pPr>
              <w:rPr>
                <w:color w:val="000000"/>
              </w:rPr>
            </w:pPr>
            <w:r>
              <w:rPr>
                <w:color w:val="000000"/>
              </w:rPr>
              <w:t>7</w:t>
            </w:r>
          </w:p>
        </w:tc>
        <w:tc>
          <w:tcPr>
            <w:tcW w:w="718"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887"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3174"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985"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061"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r>
      <w:tr w:rsidR="006C512C">
        <w:trPr>
          <w:jc w:val="center"/>
        </w:trPr>
        <w:tc>
          <w:tcPr>
            <w:tcW w:w="868" w:type="dxa"/>
            <w:tcBorders>
              <w:top w:val="single" w:sz="4" w:space="0" w:color="auto"/>
              <w:left w:val="single" w:sz="4" w:space="0" w:color="auto"/>
              <w:bottom w:val="single" w:sz="4" w:space="0" w:color="auto"/>
              <w:right w:val="single" w:sz="4" w:space="0" w:color="auto"/>
            </w:tcBorders>
          </w:tcPr>
          <w:p w:rsidR="006C512C" w:rsidRDefault="00562682">
            <w:pPr>
              <w:rPr>
                <w:color w:val="000000"/>
              </w:rPr>
            </w:pPr>
            <w:r>
              <w:rPr>
                <w:color w:val="000000"/>
              </w:rPr>
              <w:t>8</w:t>
            </w:r>
          </w:p>
        </w:tc>
        <w:tc>
          <w:tcPr>
            <w:tcW w:w="718"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887"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3174"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985"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c>
          <w:tcPr>
            <w:tcW w:w="1061" w:type="dxa"/>
            <w:tcBorders>
              <w:top w:val="single" w:sz="4" w:space="0" w:color="auto"/>
              <w:left w:val="single" w:sz="4" w:space="0" w:color="auto"/>
              <w:bottom w:val="single" w:sz="4" w:space="0" w:color="auto"/>
              <w:right w:val="single" w:sz="4" w:space="0" w:color="auto"/>
            </w:tcBorders>
          </w:tcPr>
          <w:p w:rsidR="006C512C" w:rsidRDefault="006C512C">
            <w:pPr>
              <w:rPr>
                <w:color w:val="000000"/>
              </w:rPr>
            </w:pPr>
          </w:p>
        </w:tc>
      </w:tr>
      <w:tr w:rsidR="006C512C">
        <w:trPr>
          <w:jc w:val="center"/>
        </w:trPr>
        <w:tc>
          <w:tcPr>
            <w:tcW w:w="868" w:type="dxa"/>
            <w:tcBorders>
              <w:top w:val="single" w:sz="4" w:space="0" w:color="auto"/>
              <w:left w:val="single" w:sz="4" w:space="0" w:color="auto"/>
              <w:bottom w:val="single" w:sz="4" w:space="0" w:color="auto"/>
              <w:right w:val="single" w:sz="4" w:space="0" w:color="auto"/>
            </w:tcBorders>
          </w:tcPr>
          <w:p w:rsidR="006C512C" w:rsidRDefault="00562682">
            <w:pPr>
              <w:spacing w:line="320" w:lineRule="exact"/>
              <w:ind w:firstLineChars="200" w:firstLine="420"/>
              <w:rPr>
                <w:color w:val="000000"/>
              </w:rPr>
            </w:pPr>
            <w:r>
              <w:rPr>
                <w:rFonts w:hint="eastAsia"/>
                <w:color w:val="000000"/>
              </w:rPr>
              <w:t>…</w:t>
            </w:r>
          </w:p>
        </w:tc>
        <w:tc>
          <w:tcPr>
            <w:tcW w:w="718" w:type="dxa"/>
            <w:tcBorders>
              <w:top w:val="single" w:sz="4" w:space="0" w:color="auto"/>
              <w:left w:val="single" w:sz="4" w:space="0" w:color="auto"/>
              <w:bottom w:val="single" w:sz="4" w:space="0" w:color="auto"/>
              <w:right w:val="single" w:sz="4" w:space="0" w:color="auto"/>
            </w:tcBorders>
          </w:tcPr>
          <w:p w:rsidR="006C512C" w:rsidRDefault="006C512C">
            <w:pPr>
              <w:spacing w:line="320" w:lineRule="exact"/>
              <w:ind w:firstLineChars="200" w:firstLine="420"/>
              <w:rPr>
                <w:color w:val="000000"/>
              </w:rPr>
            </w:pPr>
          </w:p>
        </w:tc>
        <w:tc>
          <w:tcPr>
            <w:tcW w:w="887" w:type="dxa"/>
            <w:tcBorders>
              <w:top w:val="single" w:sz="4" w:space="0" w:color="auto"/>
              <w:left w:val="single" w:sz="4" w:space="0" w:color="auto"/>
              <w:bottom w:val="single" w:sz="4" w:space="0" w:color="auto"/>
              <w:right w:val="single" w:sz="4" w:space="0" w:color="auto"/>
            </w:tcBorders>
          </w:tcPr>
          <w:p w:rsidR="006C512C" w:rsidRDefault="006C512C">
            <w:pPr>
              <w:spacing w:line="320" w:lineRule="exact"/>
              <w:ind w:firstLineChars="200" w:firstLine="420"/>
              <w:rPr>
                <w:color w:val="000000"/>
              </w:rPr>
            </w:pPr>
          </w:p>
        </w:tc>
        <w:tc>
          <w:tcPr>
            <w:tcW w:w="3174" w:type="dxa"/>
            <w:tcBorders>
              <w:top w:val="single" w:sz="4" w:space="0" w:color="auto"/>
              <w:left w:val="single" w:sz="4" w:space="0" w:color="auto"/>
              <w:bottom w:val="single" w:sz="4" w:space="0" w:color="auto"/>
              <w:right w:val="single" w:sz="4" w:space="0" w:color="auto"/>
            </w:tcBorders>
          </w:tcPr>
          <w:p w:rsidR="006C512C" w:rsidRDefault="006C512C">
            <w:pPr>
              <w:spacing w:line="320" w:lineRule="exact"/>
              <w:ind w:firstLineChars="200" w:firstLine="420"/>
              <w:rPr>
                <w:color w:val="000000"/>
              </w:rPr>
            </w:pPr>
          </w:p>
        </w:tc>
        <w:tc>
          <w:tcPr>
            <w:tcW w:w="1985" w:type="dxa"/>
            <w:tcBorders>
              <w:top w:val="single" w:sz="4" w:space="0" w:color="auto"/>
              <w:left w:val="single" w:sz="4" w:space="0" w:color="auto"/>
              <w:bottom w:val="single" w:sz="4" w:space="0" w:color="auto"/>
              <w:right w:val="single" w:sz="4" w:space="0" w:color="auto"/>
            </w:tcBorders>
          </w:tcPr>
          <w:p w:rsidR="006C512C" w:rsidRDefault="006C512C">
            <w:pPr>
              <w:spacing w:line="320" w:lineRule="exact"/>
              <w:ind w:firstLineChars="200" w:firstLine="420"/>
              <w:rPr>
                <w:color w:val="000000"/>
              </w:rPr>
            </w:pPr>
          </w:p>
        </w:tc>
        <w:tc>
          <w:tcPr>
            <w:tcW w:w="1061" w:type="dxa"/>
            <w:tcBorders>
              <w:top w:val="single" w:sz="4" w:space="0" w:color="auto"/>
              <w:left w:val="single" w:sz="4" w:space="0" w:color="auto"/>
              <w:bottom w:val="single" w:sz="4" w:space="0" w:color="auto"/>
              <w:right w:val="single" w:sz="4" w:space="0" w:color="auto"/>
            </w:tcBorders>
          </w:tcPr>
          <w:p w:rsidR="006C512C" w:rsidRDefault="006C512C">
            <w:pPr>
              <w:spacing w:line="320" w:lineRule="exact"/>
              <w:ind w:firstLineChars="200" w:firstLine="420"/>
              <w:rPr>
                <w:color w:val="000000"/>
              </w:rPr>
            </w:pPr>
          </w:p>
        </w:tc>
      </w:tr>
    </w:tbl>
    <w:p w:rsidR="006C512C" w:rsidRDefault="00562682">
      <w:pPr>
        <w:spacing w:line="400" w:lineRule="exact"/>
        <w:rPr>
          <w:rFonts w:ascii="宋体" w:hAnsi="宋体"/>
          <w:color w:val="000000"/>
          <w:sz w:val="24"/>
        </w:rPr>
      </w:pPr>
      <w:r>
        <w:rPr>
          <w:rFonts w:ascii="宋体" w:hAnsi="宋体" w:hint="eastAsia"/>
          <w:color w:val="000000"/>
          <w:sz w:val="24"/>
        </w:rPr>
        <w:t>注：</w:t>
      </w:r>
    </w:p>
    <w:p w:rsidR="006C512C" w:rsidRDefault="00562682">
      <w:pPr>
        <w:spacing w:line="400" w:lineRule="exact"/>
        <w:ind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投标人必须对应招标文件“采购项目技术规格、参数及要求”的内容逐条响应。如有缺漏，缺漏项视同不符合招标要求。</w:t>
      </w:r>
    </w:p>
    <w:p w:rsidR="006C512C" w:rsidRDefault="00562682">
      <w:pPr>
        <w:spacing w:line="400" w:lineRule="exact"/>
        <w:ind w:firstLineChars="200" w:firstLine="480"/>
        <w:rPr>
          <w:rFonts w:ascii="宋体" w:hAnsi="宋体"/>
          <w:color w:val="000000"/>
          <w:sz w:val="24"/>
        </w:rPr>
      </w:pPr>
      <w:r>
        <w:rPr>
          <w:rFonts w:ascii="宋体" w:hAnsi="宋体"/>
          <w:color w:val="000000"/>
          <w:sz w:val="24"/>
        </w:rPr>
        <w:t>2.</w:t>
      </w:r>
      <w:r>
        <w:rPr>
          <w:rFonts w:ascii="宋体" w:hAnsi="宋体" w:hint="eastAsia"/>
          <w:color w:val="000000"/>
          <w:sz w:val="24"/>
        </w:rPr>
        <w:t>投标人响应采购需求应具体、明确，含糊不清、不确切或伪造、变造证明材料的，按照不完全响应或者完全不响应处理。构成提供虚假材料的，移送监管部门查处。</w:t>
      </w:r>
    </w:p>
    <w:p w:rsidR="006C512C" w:rsidRDefault="00562682">
      <w:pPr>
        <w:spacing w:line="400" w:lineRule="exact"/>
        <w:ind w:firstLineChars="200" w:firstLine="480"/>
        <w:rPr>
          <w:rFonts w:ascii="宋体" w:hAnsi="宋体"/>
          <w:color w:val="000000"/>
          <w:sz w:val="24"/>
        </w:rPr>
      </w:pPr>
      <w:r>
        <w:rPr>
          <w:rFonts w:ascii="宋体" w:hAnsi="宋体"/>
          <w:color w:val="000000"/>
          <w:sz w:val="24"/>
        </w:rPr>
        <w:t>3.</w:t>
      </w:r>
      <w:r>
        <w:rPr>
          <w:rFonts w:ascii="宋体" w:hAnsi="宋体" w:hint="eastAsia"/>
          <w:color w:val="000000"/>
          <w:sz w:val="24"/>
        </w:rPr>
        <w:t>本表内容不得擅自修改。</w:t>
      </w:r>
    </w:p>
    <w:p w:rsidR="006C512C" w:rsidRDefault="00562682">
      <w:pPr>
        <w:spacing w:line="400" w:lineRule="exact"/>
        <w:ind w:firstLineChars="200" w:firstLine="480"/>
        <w:rPr>
          <w:rFonts w:ascii="宋体" w:hAnsi="宋体"/>
          <w:color w:val="000000"/>
          <w:sz w:val="24"/>
        </w:rPr>
      </w:pPr>
      <w:r>
        <w:rPr>
          <w:rFonts w:ascii="宋体" w:hAnsi="宋体" w:hint="eastAsia"/>
          <w:color w:val="000000"/>
          <w:sz w:val="24"/>
        </w:rPr>
        <w:t>投标人法定代表人（或法定代表人授权代表）签字：</w:t>
      </w:r>
      <w:r>
        <w:rPr>
          <w:rFonts w:ascii="宋体" w:hAnsi="宋体"/>
          <w:color w:val="000000"/>
          <w:sz w:val="24"/>
        </w:rPr>
        <w:t xml:space="preserve">                   </w:t>
      </w:r>
    </w:p>
    <w:p w:rsidR="006C512C" w:rsidRDefault="00562682">
      <w:pPr>
        <w:spacing w:line="400" w:lineRule="exact"/>
        <w:ind w:firstLineChars="200" w:firstLine="480"/>
        <w:rPr>
          <w:rFonts w:ascii="宋体" w:hAnsi="宋体"/>
          <w:color w:val="000000"/>
          <w:sz w:val="24"/>
        </w:rPr>
      </w:pPr>
      <w:r>
        <w:rPr>
          <w:rFonts w:ascii="宋体" w:hAnsi="宋体" w:hint="eastAsia"/>
          <w:color w:val="000000"/>
          <w:sz w:val="24"/>
        </w:rPr>
        <w:t>投标人名称（签章）：</w:t>
      </w:r>
      <w:r>
        <w:rPr>
          <w:rFonts w:ascii="宋体" w:hAnsi="宋体"/>
          <w:color w:val="000000"/>
          <w:sz w:val="24"/>
        </w:rPr>
        <w:t xml:space="preserve">                        </w:t>
      </w:r>
    </w:p>
    <w:p w:rsidR="006C512C" w:rsidRDefault="00562682">
      <w:pPr>
        <w:spacing w:line="400" w:lineRule="exact"/>
        <w:ind w:firstLineChars="200" w:firstLine="480"/>
        <w:rPr>
          <w:rFonts w:ascii="宋体" w:hAnsi="宋体"/>
          <w:color w:val="000000"/>
          <w:sz w:val="24"/>
        </w:rPr>
      </w:pPr>
      <w:r>
        <w:rPr>
          <w:rFonts w:ascii="宋体" w:hAnsi="宋体" w:hint="eastAsia"/>
          <w:color w:val="000000"/>
          <w:sz w:val="24"/>
        </w:rPr>
        <w:t>日期：</w:t>
      </w:r>
      <w:r>
        <w:rPr>
          <w:rFonts w:ascii="宋体" w:hAnsi="宋体"/>
          <w:color w:val="000000"/>
          <w:sz w:val="24"/>
        </w:rPr>
        <w:t xml:space="preserve">   </w:t>
      </w:r>
      <w:r>
        <w:rPr>
          <w:rFonts w:ascii="宋体" w:hAnsi="宋体" w:hint="eastAsia"/>
          <w:color w:val="000000"/>
          <w:sz w:val="24"/>
        </w:rPr>
        <w:t>年</w:t>
      </w:r>
      <w:r>
        <w:rPr>
          <w:rFonts w:ascii="宋体" w:hAnsi="宋体"/>
          <w:color w:val="000000"/>
          <w:sz w:val="24"/>
        </w:rPr>
        <w:t xml:space="preserve">   </w:t>
      </w:r>
      <w:r>
        <w:rPr>
          <w:rFonts w:ascii="宋体" w:hAnsi="宋体" w:hint="eastAsia"/>
          <w:color w:val="000000"/>
          <w:sz w:val="24"/>
        </w:rPr>
        <w:t>月</w:t>
      </w:r>
      <w:r>
        <w:rPr>
          <w:rFonts w:ascii="宋体" w:hAnsi="宋体"/>
          <w:color w:val="000000"/>
          <w:sz w:val="24"/>
        </w:rPr>
        <w:t xml:space="preserve">   </w:t>
      </w:r>
      <w:r>
        <w:rPr>
          <w:rFonts w:ascii="宋体" w:hAnsi="宋体" w:hint="eastAsia"/>
          <w:color w:val="000000"/>
          <w:sz w:val="24"/>
        </w:rPr>
        <w:t>日</w:t>
      </w:r>
    </w:p>
    <w:p w:rsidR="006C512C" w:rsidRDefault="006C512C">
      <w:pPr>
        <w:outlineLvl w:val="0"/>
        <w:rPr>
          <w:rFonts w:ascii="宋体" w:hAnsi="宋体"/>
          <w:b/>
          <w:bCs/>
          <w:color w:val="000000"/>
          <w:sz w:val="24"/>
        </w:rPr>
      </w:pPr>
    </w:p>
    <w:p w:rsidR="006C512C" w:rsidRDefault="006C512C">
      <w:pPr>
        <w:outlineLvl w:val="0"/>
        <w:rPr>
          <w:rFonts w:ascii="宋体" w:hAnsi="宋体"/>
          <w:b/>
          <w:bCs/>
          <w:color w:val="000000"/>
          <w:sz w:val="24"/>
        </w:rPr>
      </w:pPr>
    </w:p>
    <w:p w:rsidR="006C512C" w:rsidRDefault="00562682">
      <w:pPr>
        <w:spacing w:line="360" w:lineRule="auto"/>
        <w:ind w:firstLineChars="196" w:firstLine="472"/>
        <w:outlineLvl w:val="0"/>
        <w:rPr>
          <w:rFonts w:ascii="宋体" w:hAnsi="宋体"/>
          <w:b/>
          <w:color w:val="000000"/>
          <w:sz w:val="24"/>
        </w:rPr>
      </w:pPr>
      <w:r>
        <w:rPr>
          <w:rFonts w:ascii="宋体" w:hAnsi="宋体" w:hint="eastAsia"/>
          <w:b/>
          <w:bCs/>
          <w:color w:val="000000"/>
          <w:sz w:val="24"/>
        </w:rPr>
        <w:t>4.3技术（实施）方案</w:t>
      </w:r>
    </w:p>
    <w:p w:rsidR="006C512C" w:rsidRDefault="00562682">
      <w:pPr>
        <w:spacing w:line="360" w:lineRule="auto"/>
        <w:ind w:firstLineChars="200" w:firstLine="480"/>
        <w:rPr>
          <w:rFonts w:ascii="宋体" w:hAnsi="宋体"/>
          <w:color w:val="000000"/>
          <w:sz w:val="24"/>
        </w:rPr>
      </w:pPr>
      <w:r>
        <w:rPr>
          <w:rFonts w:ascii="宋体" w:hAnsi="宋体" w:hint="eastAsia"/>
          <w:color w:val="000000"/>
          <w:sz w:val="24"/>
        </w:rPr>
        <w:t>技术方案设计必须科学合理、真实可行，能充分体现出自身技术和专业优势。其要点和主要内容为：</w:t>
      </w:r>
    </w:p>
    <w:p w:rsidR="006C512C" w:rsidRDefault="00562682">
      <w:pPr>
        <w:spacing w:line="360" w:lineRule="auto"/>
        <w:ind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产品配置简介</w:t>
      </w:r>
    </w:p>
    <w:p w:rsidR="006C512C" w:rsidRDefault="00562682">
      <w:pPr>
        <w:spacing w:line="360" w:lineRule="auto"/>
        <w:ind w:firstLineChars="200" w:firstLine="480"/>
        <w:rPr>
          <w:rFonts w:ascii="宋体" w:hAnsi="宋体"/>
          <w:color w:val="000000"/>
          <w:sz w:val="24"/>
        </w:rPr>
      </w:pPr>
      <w:r>
        <w:rPr>
          <w:rFonts w:ascii="宋体" w:hAnsi="宋体"/>
          <w:color w:val="000000"/>
          <w:sz w:val="24"/>
        </w:rPr>
        <w:t>2.</w:t>
      </w:r>
      <w:r>
        <w:rPr>
          <w:rFonts w:ascii="宋体" w:hAnsi="宋体" w:hint="eastAsia"/>
          <w:color w:val="000000"/>
          <w:sz w:val="24"/>
        </w:rPr>
        <w:t>产品技术特点说明及详细方案</w:t>
      </w:r>
    </w:p>
    <w:p w:rsidR="006C512C" w:rsidRDefault="006C512C">
      <w:pPr>
        <w:spacing w:line="360" w:lineRule="auto"/>
        <w:ind w:firstLineChars="200" w:firstLine="480"/>
        <w:rPr>
          <w:rFonts w:ascii="宋体" w:hAnsi="宋体"/>
          <w:color w:val="000000"/>
          <w:sz w:val="24"/>
        </w:rPr>
      </w:pPr>
    </w:p>
    <w:p w:rsidR="006C512C" w:rsidRDefault="006C512C">
      <w:pPr>
        <w:spacing w:line="360" w:lineRule="auto"/>
        <w:ind w:firstLineChars="200" w:firstLine="480"/>
        <w:rPr>
          <w:rFonts w:ascii="宋体" w:hAnsi="宋体"/>
          <w:color w:val="000000"/>
          <w:sz w:val="24"/>
        </w:rPr>
      </w:pPr>
    </w:p>
    <w:p w:rsidR="006C512C" w:rsidRDefault="006C512C">
      <w:pPr>
        <w:spacing w:line="360" w:lineRule="auto"/>
        <w:ind w:firstLineChars="200" w:firstLine="480"/>
        <w:rPr>
          <w:rFonts w:ascii="宋体" w:hAnsi="宋体"/>
          <w:color w:val="000000"/>
          <w:sz w:val="24"/>
        </w:rPr>
      </w:pPr>
    </w:p>
    <w:p w:rsidR="006C512C" w:rsidRDefault="006C512C">
      <w:pPr>
        <w:spacing w:line="360" w:lineRule="auto"/>
        <w:ind w:firstLineChars="200" w:firstLine="480"/>
        <w:rPr>
          <w:rFonts w:ascii="宋体" w:hAnsi="宋体"/>
          <w:color w:val="000000"/>
          <w:sz w:val="24"/>
        </w:rPr>
      </w:pPr>
    </w:p>
    <w:p w:rsidR="006C512C" w:rsidRDefault="006C512C">
      <w:pPr>
        <w:spacing w:line="360" w:lineRule="auto"/>
        <w:ind w:firstLineChars="200" w:firstLine="480"/>
        <w:rPr>
          <w:rFonts w:ascii="宋体" w:hAnsi="宋体"/>
          <w:color w:val="000000"/>
          <w:sz w:val="24"/>
        </w:rPr>
      </w:pPr>
    </w:p>
    <w:p w:rsidR="006C512C" w:rsidRDefault="006C512C">
      <w:pPr>
        <w:spacing w:line="360" w:lineRule="auto"/>
        <w:ind w:firstLineChars="200" w:firstLine="480"/>
        <w:rPr>
          <w:rFonts w:ascii="宋体" w:hAnsi="宋体"/>
          <w:color w:val="000000"/>
          <w:sz w:val="24"/>
        </w:rPr>
      </w:pPr>
    </w:p>
    <w:p w:rsidR="006C512C" w:rsidRDefault="006C512C">
      <w:pPr>
        <w:spacing w:line="360" w:lineRule="auto"/>
        <w:ind w:firstLineChars="200" w:firstLine="480"/>
        <w:rPr>
          <w:rFonts w:ascii="宋体" w:hAnsi="宋体"/>
          <w:color w:val="000000"/>
          <w:sz w:val="24"/>
        </w:rPr>
      </w:pPr>
    </w:p>
    <w:p w:rsidR="006C512C" w:rsidRDefault="006C512C">
      <w:pPr>
        <w:spacing w:line="360" w:lineRule="auto"/>
        <w:ind w:firstLineChars="200" w:firstLine="480"/>
        <w:rPr>
          <w:rFonts w:ascii="宋体" w:hAnsi="宋体"/>
          <w:color w:val="000000"/>
          <w:sz w:val="24"/>
        </w:rPr>
      </w:pPr>
    </w:p>
    <w:p w:rsidR="006C512C" w:rsidRDefault="00562682">
      <w:pPr>
        <w:spacing w:line="360" w:lineRule="auto"/>
        <w:ind w:firstLineChars="200" w:firstLine="480"/>
        <w:rPr>
          <w:rFonts w:ascii="宋体" w:hAnsi="宋体"/>
          <w:color w:val="000000"/>
          <w:sz w:val="24"/>
        </w:rPr>
      </w:pPr>
      <w:r>
        <w:rPr>
          <w:rFonts w:ascii="宋体" w:hAnsi="宋体" w:hint="eastAsia"/>
          <w:color w:val="000000"/>
          <w:sz w:val="24"/>
        </w:rPr>
        <w:t>投标人法定代表人（或法定代表人授权代表）签字：</w:t>
      </w:r>
      <w:r>
        <w:rPr>
          <w:rFonts w:ascii="宋体" w:hAnsi="宋体"/>
          <w:color w:val="000000"/>
          <w:sz w:val="24"/>
        </w:rPr>
        <w:t xml:space="preserve">                   </w:t>
      </w:r>
    </w:p>
    <w:p w:rsidR="006C512C" w:rsidRDefault="00562682">
      <w:pPr>
        <w:spacing w:line="360" w:lineRule="auto"/>
        <w:ind w:firstLineChars="200" w:firstLine="480"/>
        <w:rPr>
          <w:rFonts w:ascii="宋体" w:hAnsi="宋体"/>
          <w:color w:val="000000"/>
          <w:sz w:val="24"/>
        </w:rPr>
      </w:pPr>
      <w:r>
        <w:rPr>
          <w:rFonts w:ascii="宋体" w:hAnsi="宋体" w:hint="eastAsia"/>
          <w:color w:val="000000"/>
          <w:sz w:val="24"/>
        </w:rPr>
        <w:t>投标人名称（签章）：</w:t>
      </w:r>
      <w:r>
        <w:rPr>
          <w:rFonts w:ascii="宋体" w:hAnsi="宋体"/>
          <w:color w:val="000000"/>
          <w:sz w:val="24"/>
        </w:rPr>
        <w:t xml:space="preserve">                        </w:t>
      </w:r>
    </w:p>
    <w:p w:rsidR="006C512C" w:rsidRDefault="00562682">
      <w:pPr>
        <w:spacing w:line="360" w:lineRule="auto"/>
        <w:ind w:firstLineChars="200" w:firstLine="480"/>
        <w:rPr>
          <w:rFonts w:ascii="宋体" w:hAnsi="宋体"/>
          <w:color w:val="000000"/>
          <w:sz w:val="24"/>
        </w:rPr>
      </w:pPr>
      <w:r>
        <w:rPr>
          <w:rFonts w:ascii="宋体" w:hAnsi="宋体" w:hint="eastAsia"/>
          <w:color w:val="000000"/>
          <w:sz w:val="24"/>
        </w:rPr>
        <w:t>日期：</w:t>
      </w:r>
      <w:r>
        <w:rPr>
          <w:rFonts w:ascii="宋体" w:hAnsi="宋体"/>
          <w:color w:val="000000"/>
          <w:sz w:val="24"/>
        </w:rPr>
        <w:t xml:space="preserve">   </w:t>
      </w:r>
      <w:r>
        <w:rPr>
          <w:rFonts w:ascii="宋体" w:hAnsi="宋体" w:hint="eastAsia"/>
          <w:color w:val="000000"/>
          <w:sz w:val="24"/>
        </w:rPr>
        <w:t>年</w:t>
      </w:r>
      <w:r>
        <w:rPr>
          <w:rFonts w:ascii="宋体" w:hAnsi="宋体"/>
          <w:color w:val="000000"/>
          <w:sz w:val="24"/>
        </w:rPr>
        <w:t xml:space="preserve">   </w:t>
      </w:r>
      <w:r>
        <w:rPr>
          <w:rFonts w:ascii="宋体" w:hAnsi="宋体" w:hint="eastAsia"/>
          <w:color w:val="000000"/>
          <w:sz w:val="24"/>
        </w:rPr>
        <w:t>月</w:t>
      </w:r>
      <w:r>
        <w:rPr>
          <w:rFonts w:ascii="宋体" w:hAnsi="宋体"/>
          <w:color w:val="000000"/>
          <w:sz w:val="24"/>
        </w:rPr>
        <w:t xml:space="preserve">   </w:t>
      </w:r>
      <w:r>
        <w:rPr>
          <w:rFonts w:ascii="宋体" w:hAnsi="宋体" w:hint="eastAsia"/>
          <w:color w:val="000000"/>
          <w:sz w:val="24"/>
        </w:rPr>
        <w:t>日</w:t>
      </w: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562682">
      <w:pPr>
        <w:spacing w:line="360" w:lineRule="auto"/>
        <w:ind w:firstLineChars="147" w:firstLine="472"/>
        <w:rPr>
          <w:rFonts w:ascii="宋体" w:hAnsi="宋体"/>
          <w:b/>
          <w:sz w:val="32"/>
          <w:szCs w:val="32"/>
        </w:rPr>
      </w:pPr>
      <w:r>
        <w:rPr>
          <w:rFonts w:ascii="宋体" w:hAnsi="宋体" w:hint="eastAsia"/>
          <w:b/>
          <w:sz w:val="32"/>
          <w:szCs w:val="32"/>
        </w:rPr>
        <w:lastRenderedPageBreak/>
        <w:t>4.4售后服务方案</w:t>
      </w:r>
    </w:p>
    <w:p w:rsidR="006C512C" w:rsidRDefault="00562682">
      <w:pPr>
        <w:spacing w:line="360" w:lineRule="auto"/>
        <w:ind w:firstLineChars="200" w:firstLine="480"/>
        <w:rPr>
          <w:rFonts w:ascii="宋体" w:hAnsi="宋体"/>
          <w:color w:val="000000"/>
          <w:sz w:val="24"/>
        </w:rPr>
      </w:pPr>
      <w:r>
        <w:rPr>
          <w:rFonts w:ascii="宋体" w:hAnsi="宋体" w:hint="eastAsia"/>
          <w:color w:val="000000"/>
          <w:sz w:val="24"/>
        </w:rPr>
        <w:t>投标人必须提供但不限于提供以下内容：</w:t>
      </w:r>
    </w:p>
    <w:p w:rsidR="006C512C" w:rsidRDefault="00562682">
      <w:pPr>
        <w:spacing w:line="360" w:lineRule="auto"/>
        <w:ind w:firstLineChars="200" w:firstLine="480"/>
        <w:rPr>
          <w:rFonts w:ascii="宋体" w:hAnsi="宋体"/>
          <w:color w:val="000000"/>
          <w:sz w:val="24"/>
        </w:rPr>
      </w:pPr>
      <w:r>
        <w:rPr>
          <w:rFonts w:ascii="宋体" w:hAnsi="宋体" w:hint="eastAsia"/>
          <w:color w:val="000000"/>
          <w:sz w:val="24"/>
        </w:rPr>
        <w:t>1、详细说明售后服务的内容、形式，含免费维修时间、解决质量或操作问题的响应时间、解决问题的时间；</w:t>
      </w:r>
    </w:p>
    <w:p w:rsidR="006C512C" w:rsidRDefault="00562682">
      <w:pPr>
        <w:spacing w:line="360" w:lineRule="auto"/>
        <w:ind w:firstLineChars="200" w:firstLine="480"/>
        <w:rPr>
          <w:rFonts w:ascii="宋体" w:hAnsi="宋体"/>
          <w:color w:val="000000"/>
          <w:sz w:val="24"/>
        </w:rPr>
      </w:pPr>
      <w:r>
        <w:rPr>
          <w:rFonts w:ascii="宋体" w:hAnsi="宋体" w:hint="eastAsia"/>
          <w:color w:val="000000"/>
          <w:sz w:val="24"/>
        </w:rPr>
        <w:t>2、技术培训、质量保证措施；</w:t>
      </w:r>
    </w:p>
    <w:p w:rsidR="006C512C" w:rsidRDefault="00562682">
      <w:pPr>
        <w:spacing w:line="360" w:lineRule="auto"/>
        <w:ind w:firstLineChars="200" w:firstLine="480"/>
        <w:rPr>
          <w:rFonts w:ascii="宋体" w:hAnsi="宋体"/>
          <w:color w:val="000000"/>
          <w:sz w:val="24"/>
        </w:rPr>
      </w:pPr>
      <w:r>
        <w:rPr>
          <w:rFonts w:ascii="宋体" w:hAnsi="宋体" w:hint="eastAsia"/>
          <w:color w:val="000000"/>
          <w:sz w:val="24"/>
        </w:rPr>
        <w:t>3、本项目所提供的其它免费物品或服务</w:t>
      </w: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562682">
      <w:pPr>
        <w:spacing w:line="360" w:lineRule="auto"/>
        <w:ind w:firstLineChars="200" w:firstLine="480"/>
        <w:rPr>
          <w:rFonts w:ascii="宋体" w:hAnsi="宋体"/>
          <w:color w:val="000000"/>
          <w:sz w:val="24"/>
        </w:rPr>
      </w:pPr>
      <w:r>
        <w:rPr>
          <w:rFonts w:ascii="宋体" w:hAnsi="宋体" w:hint="eastAsia"/>
          <w:color w:val="000000"/>
          <w:sz w:val="24"/>
        </w:rPr>
        <w:t>投标人法定代表人（或法定代表人授权代表）签字：</w:t>
      </w:r>
      <w:r>
        <w:rPr>
          <w:rFonts w:ascii="宋体" w:hAnsi="宋体"/>
          <w:color w:val="000000"/>
          <w:sz w:val="24"/>
        </w:rPr>
        <w:t xml:space="preserve">                   </w:t>
      </w:r>
    </w:p>
    <w:p w:rsidR="006C512C" w:rsidRDefault="00562682">
      <w:pPr>
        <w:spacing w:line="360" w:lineRule="auto"/>
        <w:ind w:firstLineChars="200" w:firstLine="480"/>
        <w:rPr>
          <w:rFonts w:ascii="宋体" w:hAnsi="宋体"/>
          <w:color w:val="000000"/>
          <w:sz w:val="24"/>
        </w:rPr>
      </w:pPr>
      <w:r>
        <w:rPr>
          <w:rFonts w:ascii="宋体" w:hAnsi="宋体" w:hint="eastAsia"/>
          <w:color w:val="000000"/>
          <w:sz w:val="24"/>
        </w:rPr>
        <w:t>投标人名称（签章）：</w:t>
      </w:r>
      <w:r>
        <w:rPr>
          <w:rFonts w:ascii="宋体" w:hAnsi="宋体"/>
          <w:color w:val="000000"/>
          <w:sz w:val="24"/>
        </w:rPr>
        <w:t xml:space="preserve">                        </w:t>
      </w:r>
    </w:p>
    <w:p w:rsidR="006C512C" w:rsidRDefault="00562682">
      <w:pPr>
        <w:spacing w:line="360" w:lineRule="auto"/>
        <w:ind w:firstLineChars="200" w:firstLine="480"/>
        <w:rPr>
          <w:rFonts w:ascii="宋体" w:hAnsi="宋体"/>
          <w:color w:val="000000"/>
          <w:sz w:val="24"/>
        </w:rPr>
      </w:pPr>
      <w:r>
        <w:rPr>
          <w:rFonts w:ascii="宋体" w:hAnsi="宋体" w:hint="eastAsia"/>
          <w:color w:val="000000"/>
          <w:sz w:val="24"/>
        </w:rPr>
        <w:t>日期：</w:t>
      </w:r>
      <w:r>
        <w:rPr>
          <w:rFonts w:ascii="宋体" w:hAnsi="宋体"/>
          <w:color w:val="000000"/>
          <w:sz w:val="24"/>
        </w:rPr>
        <w:t xml:space="preserve">   </w:t>
      </w:r>
      <w:r>
        <w:rPr>
          <w:rFonts w:ascii="宋体" w:hAnsi="宋体" w:hint="eastAsia"/>
          <w:color w:val="000000"/>
          <w:sz w:val="24"/>
        </w:rPr>
        <w:t>年</w:t>
      </w:r>
      <w:r>
        <w:rPr>
          <w:rFonts w:ascii="宋体" w:hAnsi="宋体"/>
          <w:color w:val="000000"/>
          <w:sz w:val="24"/>
        </w:rPr>
        <w:t xml:space="preserve">   </w:t>
      </w:r>
      <w:r>
        <w:rPr>
          <w:rFonts w:ascii="宋体" w:hAnsi="宋体" w:hint="eastAsia"/>
          <w:color w:val="000000"/>
          <w:sz w:val="24"/>
        </w:rPr>
        <w:t>月</w:t>
      </w:r>
      <w:r>
        <w:rPr>
          <w:rFonts w:ascii="宋体" w:hAnsi="宋体"/>
          <w:color w:val="000000"/>
          <w:sz w:val="24"/>
        </w:rPr>
        <w:t xml:space="preserve">   </w:t>
      </w:r>
      <w:r>
        <w:rPr>
          <w:rFonts w:ascii="宋体" w:hAnsi="宋体" w:hint="eastAsia"/>
          <w:color w:val="000000"/>
          <w:sz w:val="24"/>
        </w:rPr>
        <w:t>日</w:t>
      </w: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6C512C">
      <w:pPr>
        <w:spacing w:line="360" w:lineRule="auto"/>
        <w:ind w:firstLineChars="147" w:firstLine="413"/>
        <w:rPr>
          <w:rFonts w:ascii="宋体" w:hAnsi="宋体"/>
          <w:b/>
          <w:sz w:val="28"/>
          <w:szCs w:val="28"/>
        </w:rPr>
      </w:pPr>
    </w:p>
    <w:p w:rsidR="006C512C" w:rsidRDefault="006C512C">
      <w:pPr>
        <w:spacing w:line="360" w:lineRule="auto"/>
        <w:rPr>
          <w:rFonts w:ascii="宋体" w:hAnsi="宋体"/>
          <w:b/>
          <w:sz w:val="28"/>
          <w:szCs w:val="28"/>
        </w:rPr>
      </w:pPr>
    </w:p>
    <w:p w:rsidR="006C512C" w:rsidRDefault="006C512C">
      <w:pPr>
        <w:spacing w:line="360" w:lineRule="auto"/>
        <w:rPr>
          <w:rFonts w:ascii="宋体" w:hAnsi="宋体"/>
          <w:b/>
          <w:sz w:val="28"/>
          <w:szCs w:val="28"/>
        </w:rPr>
      </w:pPr>
    </w:p>
    <w:p w:rsidR="006C512C" w:rsidRDefault="006C512C">
      <w:pPr>
        <w:spacing w:line="360" w:lineRule="auto"/>
        <w:rPr>
          <w:rFonts w:ascii="宋体" w:hAnsi="宋体"/>
          <w:b/>
          <w:sz w:val="28"/>
          <w:szCs w:val="28"/>
        </w:rPr>
      </w:pPr>
    </w:p>
    <w:p w:rsidR="006C512C" w:rsidRDefault="006C512C">
      <w:pPr>
        <w:spacing w:line="360" w:lineRule="auto"/>
        <w:rPr>
          <w:rFonts w:ascii="宋体" w:hAnsi="宋体"/>
          <w:b/>
          <w:sz w:val="28"/>
          <w:szCs w:val="28"/>
        </w:rPr>
      </w:pPr>
    </w:p>
    <w:p w:rsidR="006C512C" w:rsidRDefault="006C512C">
      <w:pPr>
        <w:spacing w:line="360" w:lineRule="auto"/>
        <w:rPr>
          <w:rFonts w:ascii="宋体" w:hAnsi="宋体"/>
          <w:b/>
          <w:sz w:val="28"/>
          <w:szCs w:val="28"/>
        </w:rPr>
      </w:pPr>
    </w:p>
    <w:p w:rsidR="006C512C" w:rsidRDefault="006C512C">
      <w:pPr>
        <w:spacing w:line="360" w:lineRule="auto"/>
        <w:jc w:val="center"/>
        <w:rPr>
          <w:rFonts w:ascii="宋体" w:hAnsi="宋体"/>
          <w:b/>
          <w:sz w:val="28"/>
          <w:szCs w:val="28"/>
        </w:rPr>
      </w:pPr>
    </w:p>
    <w:p w:rsidR="006C512C" w:rsidRDefault="00562682">
      <w:pPr>
        <w:spacing w:line="360" w:lineRule="auto"/>
        <w:jc w:val="center"/>
        <w:rPr>
          <w:rFonts w:ascii="宋体" w:hAnsi="宋体"/>
          <w:b/>
          <w:sz w:val="28"/>
          <w:szCs w:val="28"/>
        </w:rPr>
      </w:pPr>
      <w:r>
        <w:rPr>
          <w:rFonts w:ascii="宋体" w:hAnsi="宋体" w:hint="eastAsia"/>
          <w:b/>
          <w:sz w:val="28"/>
          <w:szCs w:val="28"/>
        </w:rPr>
        <w:lastRenderedPageBreak/>
        <w:t>五、价格部分</w:t>
      </w:r>
    </w:p>
    <w:p w:rsidR="006C512C" w:rsidRDefault="00562682">
      <w:pPr>
        <w:spacing w:line="360" w:lineRule="auto"/>
        <w:rPr>
          <w:rFonts w:ascii="宋体" w:hAnsi="宋体"/>
          <w:sz w:val="24"/>
        </w:rPr>
      </w:pPr>
      <w:r>
        <w:rPr>
          <w:rFonts w:ascii="宋体" w:hAnsi="宋体" w:hint="eastAsia"/>
          <w:b/>
          <w:bCs/>
          <w:color w:val="000000"/>
          <w:sz w:val="28"/>
          <w:szCs w:val="28"/>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5338"/>
        <w:gridCol w:w="2360"/>
      </w:tblGrid>
      <w:tr w:rsidR="006C512C">
        <w:trPr>
          <w:cantSplit/>
          <w:trHeight w:val="537"/>
        </w:trPr>
        <w:tc>
          <w:tcPr>
            <w:tcW w:w="1800"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rFonts w:ascii="宋体" w:hAnsi="宋体"/>
                <w:b/>
                <w:sz w:val="24"/>
              </w:rPr>
            </w:pPr>
            <w:r>
              <w:rPr>
                <w:rFonts w:ascii="宋体" w:hAnsi="宋体" w:hint="eastAsia"/>
                <w:b/>
                <w:sz w:val="24"/>
              </w:rPr>
              <w:t>项目名称</w:t>
            </w:r>
          </w:p>
        </w:tc>
        <w:tc>
          <w:tcPr>
            <w:tcW w:w="5338"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rFonts w:ascii="宋体" w:hAnsi="宋体"/>
                <w:b/>
                <w:sz w:val="24"/>
              </w:rPr>
            </w:pPr>
            <w:r>
              <w:rPr>
                <w:rFonts w:ascii="宋体" w:hAnsi="宋体" w:hint="eastAsia"/>
                <w:b/>
                <w:sz w:val="24"/>
              </w:rPr>
              <w:t>报价金额</w:t>
            </w:r>
          </w:p>
        </w:tc>
        <w:tc>
          <w:tcPr>
            <w:tcW w:w="2360" w:type="dxa"/>
            <w:tcBorders>
              <w:top w:val="single" w:sz="4" w:space="0" w:color="auto"/>
              <w:left w:val="single" w:sz="4" w:space="0" w:color="auto"/>
              <w:bottom w:val="single" w:sz="4" w:space="0" w:color="auto"/>
              <w:right w:val="single" w:sz="4" w:space="0" w:color="auto"/>
            </w:tcBorders>
            <w:vAlign w:val="center"/>
          </w:tcPr>
          <w:p w:rsidR="006C512C" w:rsidRDefault="00562682">
            <w:pPr>
              <w:jc w:val="center"/>
              <w:rPr>
                <w:rFonts w:ascii="宋体" w:hAnsi="宋体"/>
                <w:b/>
                <w:sz w:val="24"/>
              </w:rPr>
            </w:pPr>
            <w:r>
              <w:rPr>
                <w:rFonts w:ascii="宋体" w:hAnsi="宋体" w:hint="eastAsia"/>
                <w:b/>
                <w:sz w:val="24"/>
              </w:rPr>
              <w:t>备注</w:t>
            </w:r>
          </w:p>
        </w:tc>
      </w:tr>
      <w:tr w:rsidR="006C512C">
        <w:trPr>
          <w:cantSplit/>
          <w:trHeight w:val="113"/>
        </w:trPr>
        <w:tc>
          <w:tcPr>
            <w:tcW w:w="1800" w:type="dxa"/>
            <w:tcBorders>
              <w:top w:val="single" w:sz="4" w:space="0" w:color="auto"/>
              <w:left w:val="single" w:sz="4" w:space="0" w:color="auto"/>
              <w:bottom w:val="single" w:sz="4" w:space="0" w:color="auto"/>
              <w:right w:val="single" w:sz="4" w:space="0" w:color="auto"/>
            </w:tcBorders>
            <w:vAlign w:val="center"/>
          </w:tcPr>
          <w:p w:rsidR="006C512C" w:rsidRDefault="00562682">
            <w:pPr>
              <w:rPr>
                <w:rFonts w:ascii="宋体" w:hAnsi="宋体"/>
                <w:sz w:val="24"/>
              </w:rPr>
            </w:pPr>
            <w:r>
              <w:rPr>
                <w:rFonts w:ascii="宋体" w:hAnsi="宋体" w:hint="eastAsia"/>
                <w:sz w:val="24"/>
              </w:rPr>
              <w:t>汕尾职业技术学院B区面点实训室设备工具采购</w:t>
            </w:r>
          </w:p>
          <w:p w:rsidR="006C512C" w:rsidRDefault="006C512C">
            <w:pPr>
              <w:rPr>
                <w:rFonts w:ascii="宋体" w:eastAsia="等线" w:hAnsi="宋体"/>
                <w:sz w:val="24"/>
              </w:rPr>
            </w:pPr>
          </w:p>
        </w:tc>
        <w:tc>
          <w:tcPr>
            <w:tcW w:w="5338" w:type="dxa"/>
            <w:tcBorders>
              <w:top w:val="single" w:sz="4" w:space="0" w:color="auto"/>
              <w:left w:val="single" w:sz="4" w:space="0" w:color="auto"/>
              <w:bottom w:val="single" w:sz="4" w:space="0" w:color="auto"/>
              <w:right w:val="single" w:sz="4" w:space="0" w:color="auto"/>
            </w:tcBorders>
            <w:vAlign w:val="center"/>
          </w:tcPr>
          <w:p w:rsidR="006C512C" w:rsidRDefault="00562682">
            <w:pPr>
              <w:rPr>
                <w:rFonts w:ascii="宋体" w:eastAsia="等线" w:hAnsi="宋体"/>
                <w:b/>
                <w:bCs/>
                <w:sz w:val="24"/>
              </w:rPr>
            </w:pPr>
            <w:r>
              <w:rPr>
                <w:rFonts w:ascii="宋体" w:eastAsia="等线" w:hAnsi="宋体" w:hint="eastAsia"/>
                <w:sz w:val="24"/>
              </w:rPr>
              <w:t xml:space="preserve"> </w:t>
            </w:r>
            <w:r>
              <w:rPr>
                <w:rFonts w:ascii="宋体" w:eastAsia="等线" w:hAnsi="宋体" w:hint="eastAsia"/>
                <w:sz w:val="24"/>
              </w:rPr>
              <w:t>大写：</w:t>
            </w:r>
            <w:r>
              <w:rPr>
                <w:rFonts w:ascii="宋体" w:eastAsia="等线" w:hAnsi="宋体" w:hint="eastAsia"/>
                <w:sz w:val="24"/>
              </w:rPr>
              <w:t xml:space="preserve">    </w:t>
            </w:r>
            <w:r>
              <w:rPr>
                <w:rFonts w:ascii="宋体" w:eastAsia="等线" w:hAnsi="宋体" w:hint="eastAsia"/>
                <w:sz w:val="24"/>
              </w:rPr>
              <w:t>万</w:t>
            </w:r>
            <w:r>
              <w:rPr>
                <w:rFonts w:ascii="宋体" w:eastAsia="等线" w:hAnsi="宋体" w:hint="eastAsia"/>
                <w:sz w:val="24"/>
              </w:rPr>
              <w:t xml:space="preserve">  </w:t>
            </w:r>
            <w:r>
              <w:rPr>
                <w:rFonts w:ascii="宋体" w:eastAsia="等线" w:hAnsi="宋体" w:hint="eastAsia"/>
                <w:sz w:val="24"/>
              </w:rPr>
              <w:t>仟</w:t>
            </w:r>
            <w:r>
              <w:rPr>
                <w:rFonts w:ascii="宋体" w:eastAsia="等线" w:hAnsi="宋体" w:hint="eastAsia"/>
                <w:sz w:val="24"/>
              </w:rPr>
              <w:t xml:space="preserve">   </w:t>
            </w:r>
            <w:r>
              <w:rPr>
                <w:rFonts w:ascii="宋体" w:eastAsia="等线" w:hAnsi="宋体" w:hint="eastAsia"/>
                <w:sz w:val="24"/>
              </w:rPr>
              <w:t>佰</w:t>
            </w:r>
            <w:r>
              <w:rPr>
                <w:rFonts w:ascii="宋体" w:eastAsia="等线" w:hAnsi="宋体" w:hint="eastAsia"/>
                <w:sz w:val="24"/>
              </w:rPr>
              <w:t xml:space="preserve">   </w:t>
            </w:r>
            <w:r>
              <w:rPr>
                <w:rFonts w:ascii="宋体" w:eastAsia="等线" w:hAnsi="宋体" w:hint="eastAsia"/>
                <w:sz w:val="24"/>
              </w:rPr>
              <w:t>拾</w:t>
            </w:r>
            <w:r>
              <w:rPr>
                <w:rFonts w:ascii="宋体" w:eastAsia="等线" w:hAnsi="宋体" w:hint="eastAsia"/>
                <w:sz w:val="24"/>
              </w:rPr>
              <w:t xml:space="preserve">   </w:t>
            </w:r>
            <w:r>
              <w:rPr>
                <w:rFonts w:ascii="宋体" w:eastAsia="等线" w:hAnsi="宋体" w:hint="eastAsia"/>
                <w:sz w:val="24"/>
              </w:rPr>
              <w:t>元</w:t>
            </w:r>
            <w:r>
              <w:rPr>
                <w:rFonts w:ascii="宋体" w:eastAsia="等线" w:hAnsi="宋体" w:hint="eastAsia"/>
                <w:sz w:val="24"/>
              </w:rPr>
              <w:t xml:space="preserve">   </w:t>
            </w:r>
            <w:r>
              <w:rPr>
                <w:rFonts w:ascii="宋体" w:eastAsia="等线" w:hAnsi="宋体" w:hint="eastAsia"/>
                <w:sz w:val="24"/>
              </w:rPr>
              <w:t>角</w:t>
            </w:r>
            <w:r>
              <w:rPr>
                <w:rFonts w:ascii="宋体" w:eastAsia="等线" w:hAnsi="宋体" w:hint="eastAsia"/>
                <w:sz w:val="24"/>
              </w:rPr>
              <w:t xml:space="preserve">    </w:t>
            </w:r>
            <w:r>
              <w:rPr>
                <w:rFonts w:ascii="宋体" w:eastAsia="等线" w:hAnsi="宋体" w:hint="eastAsia"/>
                <w:sz w:val="24"/>
              </w:rPr>
              <w:t>分</w:t>
            </w:r>
            <w:r>
              <w:rPr>
                <w:rFonts w:ascii="宋体" w:eastAsia="等线" w:hAnsi="宋体" w:hint="eastAsia"/>
                <w:sz w:val="24"/>
              </w:rPr>
              <w:t xml:space="preserve">  </w:t>
            </w:r>
            <w:r>
              <w:rPr>
                <w:rFonts w:ascii="宋体" w:eastAsia="等线" w:hAnsi="宋体" w:hint="eastAsia"/>
                <w:b/>
                <w:bCs/>
                <w:sz w:val="24"/>
              </w:rPr>
              <w:t xml:space="preserve">     </w:t>
            </w:r>
          </w:p>
          <w:p w:rsidR="006C512C" w:rsidRDefault="006C512C">
            <w:pPr>
              <w:rPr>
                <w:rFonts w:ascii="宋体" w:hAnsi="宋体"/>
                <w:sz w:val="24"/>
              </w:rPr>
            </w:pPr>
          </w:p>
          <w:p w:rsidR="006C512C" w:rsidRDefault="00562682">
            <w:pPr>
              <w:rPr>
                <w:rFonts w:ascii="宋体" w:hAnsi="宋体"/>
                <w:sz w:val="24"/>
              </w:rPr>
            </w:pPr>
            <w:r>
              <w:rPr>
                <w:rFonts w:ascii="宋体" w:hAnsi="宋体" w:hint="eastAsia"/>
                <w:sz w:val="24"/>
              </w:rPr>
              <w:t xml:space="preserve">   小写：（</w:t>
            </w:r>
            <w:r>
              <w:rPr>
                <w:rFonts w:ascii="Arial" w:hAnsi="Arial" w:cs="Arial"/>
                <w:sz w:val="24"/>
              </w:rPr>
              <w:t>¥</w:t>
            </w:r>
            <w:r>
              <w:rPr>
                <w:rFonts w:ascii="Arial" w:hAnsi="Arial" w:cs="Arial" w:hint="eastAsia"/>
                <w:sz w:val="24"/>
              </w:rPr>
              <w:t xml:space="preserve">            )</w:t>
            </w:r>
          </w:p>
        </w:tc>
        <w:tc>
          <w:tcPr>
            <w:tcW w:w="2360" w:type="dxa"/>
            <w:tcBorders>
              <w:top w:val="single" w:sz="4" w:space="0" w:color="auto"/>
              <w:left w:val="single" w:sz="4" w:space="0" w:color="auto"/>
              <w:bottom w:val="single" w:sz="4" w:space="0" w:color="auto"/>
              <w:right w:val="single" w:sz="4" w:space="0" w:color="auto"/>
            </w:tcBorders>
            <w:vAlign w:val="center"/>
          </w:tcPr>
          <w:p w:rsidR="006C512C" w:rsidRDefault="006C512C">
            <w:pPr>
              <w:rPr>
                <w:rFonts w:ascii="宋体" w:hAnsi="宋体"/>
                <w:sz w:val="24"/>
              </w:rPr>
            </w:pPr>
          </w:p>
        </w:tc>
      </w:tr>
    </w:tbl>
    <w:p w:rsidR="006C512C" w:rsidRDefault="006C512C">
      <w:pPr>
        <w:spacing w:line="360" w:lineRule="auto"/>
        <w:ind w:firstLineChars="200" w:firstLine="482"/>
        <w:rPr>
          <w:rFonts w:ascii="宋体" w:hAnsi="宋体"/>
          <w:b/>
          <w:bCs/>
          <w:color w:val="000000"/>
          <w:sz w:val="24"/>
        </w:rPr>
      </w:pPr>
    </w:p>
    <w:p w:rsidR="006C512C" w:rsidRDefault="006C512C">
      <w:pPr>
        <w:spacing w:line="360" w:lineRule="auto"/>
        <w:rPr>
          <w:rFonts w:ascii="宋体" w:hAnsi="宋体"/>
          <w:color w:val="000000"/>
          <w:sz w:val="24"/>
        </w:rPr>
      </w:pPr>
    </w:p>
    <w:p w:rsidR="006C512C" w:rsidRDefault="00562682">
      <w:pPr>
        <w:spacing w:line="360" w:lineRule="auto"/>
        <w:rPr>
          <w:rFonts w:ascii="宋体" w:hAnsi="宋体"/>
          <w:sz w:val="24"/>
        </w:rPr>
      </w:pPr>
      <w:r>
        <w:rPr>
          <w:rFonts w:ascii="宋体" w:hAnsi="宋体" w:hint="eastAsia"/>
          <w:sz w:val="24"/>
        </w:rPr>
        <w:t>注：</w:t>
      </w:r>
    </w:p>
    <w:p w:rsidR="006C512C" w:rsidRDefault="00562682">
      <w:pPr>
        <w:spacing w:line="360" w:lineRule="auto"/>
        <w:ind w:firstLineChars="200" w:firstLine="480"/>
        <w:rPr>
          <w:rFonts w:ascii="宋体" w:hAnsi="宋体"/>
          <w:sz w:val="24"/>
        </w:rPr>
      </w:pPr>
      <w:r>
        <w:rPr>
          <w:rFonts w:ascii="宋体" w:hAnsi="宋体" w:hint="eastAsia"/>
          <w:sz w:val="24"/>
        </w:rPr>
        <w:t>1.谈判供应商须按要求填写所有信息。</w:t>
      </w:r>
    </w:p>
    <w:p w:rsidR="006C512C" w:rsidRDefault="00562682">
      <w:pPr>
        <w:spacing w:line="360" w:lineRule="auto"/>
        <w:ind w:firstLineChars="200" w:firstLine="480"/>
        <w:rPr>
          <w:rFonts w:ascii="宋体" w:hAnsi="宋体"/>
          <w:sz w:val="24"/>
        </w:rPr>
      </w:pPr>
      <w:r>
        <w:rPr>
          <w:rFonts w:ascii="宋体" w:hAnsi="宋体" w:hint="eastAsia"/>
          <w:sz w:val="24"/>
        </w:rPr>
        <w:t>2.报价中必须包括项目清单所发生的设备价格、人工费、材料费、机械费、管理费、利润、项目措施费、规费、税金、配合费、预留金以及施工合同包含的所有风险、责任等各项应有费用。所有价格均应予人民币报价，金额单位为元。</w:t>
      </w:r>
    </w:p>
    <w:p w:rsidR="006C512C" w:rsidRDefault="00562682">
      <w:pPr>
        <w:spacing w:line="360" w:lineRule="auto"/>
        <w:ind w:firstLineChars="200" w:firstLine="480"/>
        <w:rPr>
          <w:rFonts w:ascii="宋体" w:hAnsi="宋体"/>
          <w:sz w:val="24"/>
        </w:rPr>
      </w:pPr>
      <w:r>
        <w:rPr>
          <w:rFonts w:ascii="宋体" w:hAnsi="宋体" w:hint="eastAsia"/>
          <w:sz w:val="24"/>
        </w:rPr>
        <w:t>3.此表是谈判响应文件的必要文件，是谈判响应文件的组成部分，还应另附一份并与优惠声明（若有）封装在一个信封中，作为唱标之用。</w:t>
      </w:r>
    </w:p>
    <w:p w:rsidR="006C512C" w:rsidRDefault="006C512C">
      <w:pPr>
        <w:spacing w:line="360" w:lineRule="auto"/>
        <w:ind w:firstLineChars="200" w:firstLine="480"/>
        <w:rPr>
          <w:rFonts w:ascii="宋体" w:hAnsi="宋体"/>
          <w:sz w:val="24"/>
        </w:rPr>
      </w:pPr>
    </w:p>
    <w:p w:rsidR="006C512C" w:rsidRDefault="006C512C">
      <w:pPr>
        <w:spacing w:line="360" w:lineRule="auto"/>
        <w:ind w:firstLineChars="200" w:firstLine="480"/>
        <w:rPr>
          <w:rFonts w:ascii="宋体" w:hAnsi="宋体"/>
          <w:sz w:val="24"/>
        </w:rPr>
      </w:pPr>
    </w:p>
    <w:p w:rsidR="006C512C" w:rsidRDefault="006C512C">
      <w:pPr>
        <w:spacing w:line="360" w:lineRule="auto"/>
        <w:ind w:firstLineChars="200" w:firstLine="480"/>
        <w:rPr>
          <w:rFonts w:ascii="宋体" w:hAnsi="宋体"/>
          <w:sz w:val="24"/>
        </w:rPr>
      </w:pPr>
    </w:p>
    <w:p w:rsidR="006C512C" w:rsidRDefault="006C512C">
      <w:pPr>
        <w:spacing w:line="360" w:lineRule="auto"/>
        <w:ind w:firstLineChars="200" w:firstLine="480"/>
        <w:rPr>
          <w:rFonts w:ascii="宋体" w:hAnsi="宋体"/>
          <w:sz w:val="24"/>
        </w:rPr>
      </w:pPr>
    </w:p>
    <w:p w:rsidR="006C512C" w:rsidRDefault="006C512C">
      <w:pPr>
        <w:spacing w:line="360" w:lineRule="auto"/>
        <w:ind w:firstLineChars="200" w:firstLine="480"/>
        <w:rPr>
          <w:rFonts w:ascii="宋体" w:hAnsi="宋体"/>
          <w:sz w:val="24"/>
        </w:rPr>
      </w:pPr>
    </w:p>
    <w:p w:rsidR="006C512C" w:rsidRDefault="00562682">
      <w:pPr>
        <w:spacing w:line="360" w:lineRule="auto"/>
        <w:ind w:firstLineChars="200" w:firstLine="480"/>
        <w:rPr>
          <w:rFonts w:ascii="宋体" w:hAnsi="宋体"/>
          <w:sz w:val="24"/>
        </w:rPr>
      </w:pPr>
      <w:r>
        <w:rPr>
          <w:rFonts w:ascii="宋体" w:hAnsi="宋体" w:hint="eastAsia"/>
          <w:sz w:val="24"/>
        </w:rPr>
        <w:t xml:space="preserve">谈判供应商法定代表人（或法定代表人授权代表）签字：      </w:t>
      </w:r>
    </w:p>
    <w:p w:rsidR="006C512C" w:rsidRDefault="00562682">
      <w:pPr>
        <w:spacing w:line="360" w:lineRule="auto"/>
        <w:ind w:firstLineChars="200" w:firstLine="480"/>
        <w:rPr>
          <w:rFonts w:ascii="宋体" w:hAnsi="宋体"/>
          <w:sz w:val="24"/>
        </w:rPr>
      </w:pPr>
      <w:r>
        <w:rPr>
          <w:rFonts w:ascii="宋体" w:hAnsi="宋体" w:hint="eastAsia"/>
          <w:sz w:val="24"/>
        </w:rPr>
        <w:t xml:space="preserve">投标人名称（签章）：                        </w:t>
      </w:r>
    </w:p>
    <w:p w:rsidR="006C512C" w:rsidRDefault="00562682">
      <w:pPr>
        <w:spacing w:line="360" w:lineRule="auto"/>
        <w:ind w:firstLineChars="200" w:firstLine="480"/>
        <w:rPr>
          <w:rFonts w:ascii="宋体" w:hAnsi="宋体"/>
          <w:sz w:val="24"/>
        </w:rPr>
      </w:pPr>
      <w:r>
        <w:rPr>
          <w:rFonts w:ascii="宋体" w:hAnsi="宋体" w:hint="eastAsia"/>
          <w:sz w:val="24"/>
        </w:rPr>
        <w:t>日期：   年   月   日</w:t>
      </w:r>
    </w:p>
    <w:p w:rsidR="006C512C" w:rsidRDefault="006C512C">
      <w:pPr>
        <w:spacing w:line="360" w:lineRule="auto"/>
        <w:ind w:firstLineChars="200" w:firstLine="560"/>
        <w:rPr>
          <w:rFonts w:ascii="宋体" w:hAnsi="宋体"/>
          <w:sz w:val="28"/>
          <w:szCs w:val="28"/>
        </w:rPr>
      </w:pPr>
    </w:p>
    <w:p w:rsidR="006C512C" w:rsidRDefault="006C512C">
      <w:pPr>
        <w:pStyle w:val="Default"/>
        <w:rPr>
          <w:rFonts w:ascii="宋体" w:hAnsi="宋体"/>
          <w:sz w:val="28"/>
          <w:szCs w:val="28"/>
        </w:rPr>
      </w:pPr>
    </w:p>
    <w:p w:rsidR="006C512C" w:rsidRDefault="006C512C">
      <w:pPr>
        <w:pStyle w:val="Default"/>
        <w:rPr>
          <w:rFonts w:ascii="宋体" w:hAnsi="宋体"/>
          <w:sz w:val="28"/>
          <w:szCs w:val="28"/>
        </w:rPr>
      </w:pPr>
    </w:p>
    <w:p w:rsidR="006C512C" w:rsidRDefault="006C512C">
      <w:pPr>
        <w:pStyle w:val="Default"/>
        <w:rPr>
          <w:rFonts w:ascii="宋体" w:hAnsi="宋体"/>
          <w:sz w:val="28"/>
          <w:szCs w:val="28"/>
        </w:rPr>
      </w:pPr>
    </w:p>
    <w:p w:rsidR="006C512C" w:rsidRDefault="006C512C"/>
    <w:sectPr w:rsidR="006C512C">
      <w:headerReference w:type="even" r:id="rId98"/>
      <w:headerReference w:type="default" r:id="rId99"/>
      <w:footerReference w:type="even" r:id="rId100"/>
      <w:footerReference w:type="default" r:id="rId101"/>
      <w:headerReference w:type="first" r:id="rId102"/>
      <w:footerReference w:type="first" r:id="rId103"/>
      <w:pgSz w:w="11906" w:h="16838"/>
      <w:pgMar w:top="1247" w:right="1418" w:bottom="1247" w:left="1418"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28D0" w:rsidRDefault="00ED28D0">
      <w:r>
        <w:separator/>
      </w:r>
    </w:p>
  </w:endnote>
  <w:endnote w:type="continuationSeparator" w:id="0">
    <w:p w:rsidR="00ED28D0" w:rsidRDefault="00ED2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细黑">
    <w:altName w:val="微软雅黑"/>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
    <w:altName w:val="宋体"/>
    <w:charset w:val="86"/>
    <w:family w:val="swiss"/>
    <w:pitch w:val="default"/>
    <w:sig w:usb0="00000000" w:usb1="00000000" w:usb2="00000010" w:usb3="00000000" w:csb0="00040000" w:csb1="00000000"/>
  </w:font>
  <w:font w:name="_GB2312">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长城仿宋">
    <w:altName w:val="宋体"/>
    <w:charset w:val="86"/>
    <w:family w:val="moder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682" w:rsidRDefault="00562682">
    <w:pPr>
      <w:pStyle w:val="af8"/>
    </w:pPr>
    <w:r>
      <w:rPr>
        <w:noProof/>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62682" w:rsidRDefault="00562682">
                          <w:pPr>
                            <w:pStyle w:val="af8"/>
                            <w:rPr>
                              <w:rStyle w:val="aff2"/>
                            </w:rPr>
                          </w:pPr>
                          <w:r>
                            <w:rPr>
                              <w:rStyle w:val="aff2"/>
                            </w:rPr>
                            <w:fldChar w:fldCharType="begin"/>
                          </w:r>
                          <w:r>
                            <w:rPr>
                              <w:rStyle w:val="aff2"/>
                            </w:rPr>
                            <w:instrText xml:space="preserve">PAGE  </w:instrText>
                          </w:r>
                          <w:r>
                            <w:rPr>
                              <w:rStyle w:val="aff2"/>
                            </w:rPr>
                            <w:fldChar w:fldCharType="separate"/>
                          </w:r>
                          <w:r>
                            <w:rPr>
                              <w:rStyle w:val="aff2"/>
                            </w:rPr>
                            <w:t>20</w:t>
                          </w:r>
                          <w:r>
                            <w:rPr>
                              <w:rStyle w:val="aff2"/>
                            </w:rP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8"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DdCTlTtQEAAEsDAAAOAAAAAAAAAAAAAAAAAC4CAABkcnMvZTJvRG9jLnhtbFBL&#10;AQItABQABgAIAAAAIQAMSvDu1gAAAAUBAAAPAAAAAAAAAAAAAAAAAA8EAABkcnMvZG93bnJldi54&#10;bWxQSwUGAAAAAAQABADzAAAAEgUAAAAA&#10;" filled="f" stroked="f">
              <v:textbox style="mso-fit-shape-to-text:t" inset="0,0,0,0">
                <w:txbxContent>
                  <w:p w:rsidR="00562682" w:rsidRDefault="00562682">
                    <w:pPr>
                      <w:pStyle w:val="af8"/>
                      <w:rPr>
                        <w:rStyle w:val="aff2"/>
                      </w:rPr>
                    </w:pPr>
                    <w:r>
                      <w:rPr>
                        <w:rStyle w:val="aff2"/>
                      </w:rPr>
                      <w:fldChar w:fldCharType="begin"/>
                    </w:r>
                    <w:r>
                      <w:rPr>
                        <w:rStyle w:val="aff2"/>
                      </w:rPr>
                      <w:instrText xml:space="preserve">PAGE  </w:instrText>
                    </w:r>
                    <w:r>
                      <w:rPr>
                        <w:rStyle w:val="aff2"/>
                      </w:rPr>
                      <w:fldChar w:fldCharType="separate"/>
                    </w:r>
                    <w:r>
                      <w:rPr>
                        <w:rStyle w:val="aff2"/>
                      </w:rPr>
                      <w:t>20</w:t>
                    </w:r>
                    <w:r>
                      <w:rPr>
                        <w:rStyle w:val="aff2"/>
                      </w:rPr>
                      <w:fldChar w:fldCharType="end"/>
                    </w:r>
                  </w:p>
                </w:txbxContent>
              </v:textbox>
              <w10:wrap anchorx="margin"/>
            </v:shape>
          </w:pict>
        </mc:Fallback>
      </mc:AlternateContent>
    </w:r>
    <w:r>
      <w:rPr>
        <w:noProof/>
        <w:sz w:val="20"/>
      </w:rPr>
      <mc:AlternateContent>
        <mc:Choice Requires="wps">
          <w:drawing>
            <wp:anchor distT="0" distB="0" distL="114300" distR="114300" simplePos="0" relativeHeight="251660288" behindDoc="0" locked="0" layoutInCell="1" allowOverlap="1">
              <wp:simplePos x="0" y="0"/>
              <wp:positionH relativeFrom="column">
                <wp:posOffset>5715000</wp:posOffset>
              </wp:positionH>
              <wp:positionV relativeFrom="paragraph">
                <wp:posOffset>134620</wp:posOffset>
              </wp:positionV>
              <wp:extent cx="1143000" cy="297180"/>
              <wp:effectExtent l="0" t="0" r="0" b="0"/>
              <wp:wrapNone/>
              <wp:docPr id="4" name="文本框 5"/>
              <wp:cNvGraphicFramePr/>
              <a:graphic xmlns:a="http://schemas.openxmlformats.org/drawingml/2006/main">
                <a:graphicData uri="http://schemas.microsoft.com/office/word/2010/wordprocessingShape">
                  <wps:wsp>
                    <wps:cNvSpPr txBox="1"/>
                    <wps:spPr>
                      <a:xfrm>
                        <a:off x="0" y="0"/>
                        <a:ext cx="1143000" cy="297180"/>
                      </a:xfrm>
                      <a:prstGeom prst="rect">
                        <a:avLst/>
                      </a:prstGeom>
                      <a:noFill/>
                      <a:ln>
                        <a:noFill/>
                      </a:ln>
                    </wps:spPr>
                    <wps:txbx>
                      <w:txbxContent>
                        <w:p w:rsidR="00562682" w:rsidRDefault="00562682">
                          <w:pPr>
                            <w:rPr>
                              <w:b/>
                              <w:bCs/>
                              <w:color w:val="FFFFFF"/>
                              <w:sz w:val="18"/>
                            </w:rPr>
                          </w:pPr>
                          <w:r>
                            <w:rPr>
                              <w:rFonts w:hint="eastAsia"/>
                              <w:b/>
                              <w:bCs/>
                              <w:color w:val="FFFFFF"/>
                              <w:kern w:val="0"/>
                              <w:sz w:val="18"/>
                              <w:szCs w:val="21"/>
                            </w:rPr>
                            <w:t>第</w:t>
                          </w:r>
                          <w:r>
                            <w:rPr>
                              <w:rFonts w:hint="eastAsia"/>
                              <w:b/>
                              <w:bCs/>
                              <w:color w:val="FFFFFF"/>
                              <w:kern w:val="0"/>
                              <w:sz w:val="18"/>
                              <w:szCs w:val="21"/>
                            </w:rPr>
                            <w:t xml:space="preserve"> </w:t>
                          </w:r>
                          <w:r>
                            <w:rPr>
                              <w:b/>
                              <w:bCs/>
                              <w:color w:val="FFFFFF"/>
                              <w:kern w:val="0"/>
                              <w:sz w:val="18"/>
                              <w:szCs w:val="21"/>
                            </w:rPr>
                            <w:fldChar w:fldCharType="begin"/>
                          </w:r>
                          <w:r>
                            <w:rPr>
                              <w:b/>
                              <w:bCs/>
                              <w:color w:val="FFFFFF"/>
                              <w:kern w:val="0"/>
                              <w:sz w:val="18"/>
                              <w:szCs w:val="21"/>
                            </w:rPr>
                            <w:instrText xml:space="preserve"> PAGE </w:instrText>
                          </w:r>
                          <w:r>
                            <w:rPr>
                              <w:b/>
                              <w:bCs/>
                              <w:color w:val="FFFFFF"/>
                              <w:kern w:val="0"/>
                              <w:sz w:val="18"/>
                              <w:szCs w:val="21"/>
                            </w:rPr>
                            <w:fldChar w:fldCharType="separate"/>
                          </w:r>
                          <w:r>
                            <w:rPr>
                              <w:b/>
                              <w:bCs/>
                              <w:color w:val="FFFFFF"/>
                              <w:kern w:val="0"/>
                              <w:sz w:val="18"/>
                              <w:szCs w:val="21"/>
                            </w:rPr>
                            <w:t>20</w:t>
                          </w:r>
                          <w:r>
                            <w:rPr>
                              <w:b/>
                              <w:bCs/>
                              <w:color w:val="FFFFFF"/>
                              <w:kern w:val="0"/>
                              <w:sz w:val="18"/>
                              <w:szCs w:val="21"/>
                            </w:rPr>
                            <w:fldChar w:fldCharType="end"/>
                          </w:r>
                          <w:r>
                            <w:rPr>
                              <w:rFonts w:hint="eastAsia"/>
                              <w:b/>
                              <w:bCs/>
                              <w:color w:val="FFFFFF"/>
                              <w:kern w:val="0"/>
                              <w:sz w:val="18"/>
                              <w:szCs w:val="21"/>
                            </w:rPr>
                            <w:t xml:space="preserve"> </w:t>
                          </w:r>
                          <w:r>
                            <w:rPr>
                              <w:rFonts w:hint="eastAsia"/>
                              <w:b/>
                              <w:bCs/>
                              <w:color w:val="FFFFFF"/>
                              <w:kern w:val="0"/>
                              <w:sz w:val="18"/>
                              <w:szCs w:val="21"/>
                            </w:rPr>
                            <w:t>页</w:t>
                          </w:r>
                          <w:r>
                            <w:rPr>
                              <w:rFonts w:hint="eastAsia"/>
                              <w:b/>
                              <w:bCs/>
                              <w:color w:val="FFFFFF"/>
                              <w:kern w:val="0"/>
                              <w:sz w:val="18"/>
                              <w:szCs w:val="21"/>
                            </w:rPr>
                            <w:t xml:space="preserve"> </w:t>
                          </w:r>
                        </w:p>
                      </w:txbxContent>
                    </wps:txbx>
                    <wps:bodyPr upright="1"/>
                  </wps:wsp>
                </a:graphicData>
              </a:graphic>
            </wp:anchor>
          </w:drawing>
        </mc:Choice>
        <mc:Fallback>
          <w:pict>
            <v:shape id="文本框 5" o:spid="_x0000_s1029" type="#_x0000_t202" style="position:absolute;margin-left:450pt;margin-top:10.6pt;width:90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" filled="f" stroked="f">
              <v:textbox>
                <w:txbxContent>
                  <w:p w:rsidR="00562682" w:rsidRDefault="00562682">
                    <w:pPr>
                      <w:rPr>
                        <w:b/>
                        <w:bCs/>
                        <w:color w:val="FFFFFF"/>
                        <w:sz w:val="18"/>
                      </w:rPr>
                    </w:pPr>
                    <w:r>
                      <w:rPr>
                        <w:rFonts w:hint="eastAsia"/>
                        <w:b/>
                        <w:bCs/>
                        <w:color w:val="FFFFFF"/>
                        <w:kern w:val="0"/>
                        <w:sz w:val="18"/>
                        <w:szCs w:val="21"/>
                      </w:rPr>
                      <w:t>第</w:t>
                    </w:r>
                    <w:r>
                      <w:rPr>
                        <w:rFonts w:hint="eastAsia"/>
                        <w:b/>
                        <w:bCs/>
                        <w:color w:val="FFFFFF"/>
                        <w:kern w:val="0"/>
                        <w:sz w:val="18"/>
                        <w:szCs w:val="21"/>
                      </w:rPr>
                      <w:t xml:space="preserve"> </w:t>
                    </w:r>
                    <w:r>
                      <w:rPr>
                        <w:b/>
                        <w:bCs/>
                        <w:color w:val="FFFFFF"/>
                        <w:kern w:val="0"/>
                        <w:sz w:val="18"/>
                        <w:szCs w:val="21"/>
                      </w:rPr>
                      <w:fldChar w:fldCharType="begin"/>
                    </w:r>
                    <w:r>
                      <w:rPr>
                        <w:b/>
                        <w:bCs/>
                        <w:color w:val="FFFFFF"/>
                        <w:kern w:val="0"/>
                        <w:sz w:val="18"/>
                        <w:szCs w:val="21"/>
                      </w:rPr>
                      <w:instrText xml:space="preserve"> PAGE </w:instrText>
                    </w:r>
                    <w:r>
                      <w:rPr>
                        <w:b/>
                        <w:bCs/>
                        <w:color w:val="FFFFFF"/>
                        <w:kern w:val="0"/>
                        <w:sz w:val="18"/>
                        <w:szCs w:val="21"/>
                      </w:rPr>
                      <w:fldChar w:fldCharType="separate"/>
                    </w:r>
                    <w:r>
                      <w:rPr>
                        <w:b/>
                        <w:bCs/>
                        <w:color w:val="FFFFFF"/>
                        <w:kern w:val="0"/>
                        <w:sz w:val="18"/>
                        <w:szCs w:val="21"/>
                      </w:rPr>
                      <w:t>20</w:t>
                    </w:r>
                    <w:r>
                      <w:rPr>
                        <w:b/>
                        <w:bCs/>
                        <w:color w:val="FFFFFF"/>
                        <w:kern w:val="0"/>
                        <w:sz w:val="18"/>
                        <w:szCs w:val="21"/>
                      </w:rPr>
                      <w:fldChar w:fldCharType="end"/>
                    </w:r>
                    <w:r>
                      <w:rPr>
                        <w:rFonts w:hint="eastAsia"/>
                        <w:b/>
                        <w:bCs/>
                        <w:color w:val="FFFFFF"/>
                        <w:kern w:val="0"/>
                        <w:sz w:val="18"/>
                        <w:szCs w:val="21"/>
                      </w:rPr>
                      <w:t xml:space="preserve"> </w:t>
                    </w:r>
                    <w:r>
                      <w:rPr>
                        <w:rFonts w:hint="eastAsia"/>
                        <w:b/>
                        <w:bCs/>
                        <w:color w:val="FFFFFF"/>
                        <w:kern w:val="0"/>
                        <w:sz w:val="18"/>
                        <w:szCs w:val="21"/>
                      </w:rPr>
                      <w:t>页</w:t>
                    </w:r>
                    <w:r>
                      <w:rPr>
                        <w:rFonts w:hint="eastAsia"/>
                        <w:b/>
                        <w:bCs/>
                        <w:color w:val="FFFFFF"/>
                        <w:kern w:val="0"/>
                        <w:sz w:val="18"/>
                        <w:szCs w:val="21"/>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682" w:rsidRDefault="00562682">
    <w:pPr>
      <w:pStyle w:val="af8"/>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end"/>
    </w:r>
  </w:p>
  <w:p w:rsidR="00562682" w:rsidRDefault="00562682">
    <w:pPr>
      <w:pStyle w:val="af8"/>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682" w:rsidRDefault="00562682">
    <w:pPr>
      <w:pStyle w:val="af8"/>
      <w:ind w:right="360"/>
      <w:rPr>
        <w:rStyle w:val="aff2"/>
      </w:rP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62682" w:rsidRDefault="00562682">
                          <w:pPr>
                            <w:pStyle w:val="af8"/>
                            <w:rPr>
                              <w:rStyle w:val="aff2"/>
                            </w:rPr>
                          </w:pPr>
                          <w:r>
                            <w:rPr>
                              <w:rStyle w:val="aff2"/>
                            </w:rPr>
                            <w:fldChar w:fldCharType="begin"/>
                          </w:r>
                          <w:r>
                            <w:rPr>
                              <w:rStyle w:val="aff2"/>
                            </w:rPr>
                            <w:instrText xml:space="preserve">PAGE  </w:instrText>
                          </w:r>
                          <w:r>
                            <w:rPr>
                              <w:rStyle w:val="aff2"/>
                            </w:rPr>
                            <w:fldChar w:fldCharType="separate"/>
                          </w:r>
                          <w:r>
                            <w:rPr>
                              <w:rStyle w:val="aff2"/>
                            </w:rPr>
                            <w:t>62</w:t>
                          </w:r>
                          <w:r>
                            <w:rPr>
                              <w:rStyle w:val="aff2"/>
                            </w:rP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30"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" filled="f" stroked="f">
              <v:textbox style="mso-fit-shape-to-text:t" inset="0,0,0,0">
                <w:txbxContent>
                  <w:p w:rsidR="00562682" w:rsidRDefault="00562682">
                    <w:pPr>
                      <w:pStyle w:val="af8"/>
                      <w:rPr>
                        <w:rStyle w:val="aff2"/>
                      </w:rPr>
                    </w:pPr>
                    <w:r>
                      <w:rPr>
                        <w:rStyle w:val="aff2"/>
                      </w:rPr>
                      <w:fldChar w:fldCharType="begin"/>
                    </w:r>
                    <w:r>
                      <w:rPr>
                        <w:rStyle w:val="aff2"/>
                      </w:rPr>
                      <w:instrText xml:space="preserve">PAGE  </w:instrText>
                    </w:r>
                    <w:r>
                      <w:rPr>
                        <w:rStyle w:val="aff2"/>
                      </w:rPr>
                      <w:fldChar w:fldCharType="separate"/>
                    </w:r>
                    <w:r>
                      <w:rPr>
                        <w:rStyle w:val="aff2"/>
                      </w:rPr>
                      <w:t>62</w:t>
                    </w:r>
                    <w:r>
                      <w:rPr>
                        <w:rStyle w:val="aff2"/>
                      </w:rPr>
                      <w:fldChar w:fldCharType="end"/>
                    </w:r>
                  </w:p>
                </w:txbxContent>
              </v:textbox>
              <w10:wrap anchorx="margin"/>
            </v:shape>
          </w:pict>
        </mc:Fallback>
      </mc:AlternateContent>
    </w:r>
  </w:p>
  <w:p w:rsidR="00562682" w:rsidRDefault="00562682">
    <w:pPr>
      <w:pStyle w:val="af8"/>
      <w:ind w:right="360"/>
    </w:pPr>
    <w:r>
      <w:rPr>
        <w:noProof/>
        <w:kern w:val="0"/>
        <w:sz w:val="20"/>
        <w:szCs w:val="21"/>
      </w:rPr>
      <mc:AlternateContent>
        <mc:Choice Requires="wps">
          <w:drawing>
            <wp:anchor distT="0" distB="0" distL="114300" distR="114300" simplePos="0" relativeHeight="251659264" behindDoc="0" locked="0" layoutInCell="1" allowOverlap="1">
              <wp:simplePos x="0" y="0"/>
              <wp:positionH relativeFrom="column">
                <wp:posOffset>5486400</wp:posOffset>
              </wp:positionH>
              <wp:positionV relativeFrom="paragraph">
                <wp:posOffset>-53340</wp:posOffset>
              </wp:positionV>
              <wp:extent cx="1143000" cy="29718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143000" cy="297180"/>
                      </a:xfrm>
                      <a:prstGeom prst="rect">
                        <a:avLst/>
                      </a:prstGeom>
                      <a:noFill/>
                      <a:ln>
                        <a:noFill/>
                      </a:ln>
                    </wps:spPr>
                    <wps:txbx>
                      <w:txbxContent>
                        <w:p w:rsidR="00562682" w:rsidRDefault="00562682">
                          <w:pPr>
                            <w:rPr>
                              <w:b/>
                              <w:bCs/>
                              <w:color w:val="FFFFFF"/>
                            </w:rPr>
                          </w:pPr>
                          <w:r>
                            <w:rPr>
                              <w:rFonts w:hint="eastAsia"/>
                              <w:b/>
                              <w:bCs/>
                              <w:color w:val="FFFFFF"/>
                              <w:kern w:val="0"/>
                              <w:szCs w:val="21"/>
                            </w:rPr>
                            <w:t>第</w:t>
                          </w:r>
                          <w:r>
                            <w:rPr>
                              <w:rFonts w:hint="eastAsia"/>
                              <w:b/>
                              <w:bCs/>
                              <w:color w:val="FFFFFF"/>
                              <w:kern w:val="0"/>
                              <w:szCs w:val="21"/>
                            </w:rPr>
                            <w:t xml:space="preserve"> </w:t>
                          </w:r>
                          <w:r>
                            <w:rPr>
                              <w:b/>
                              <w:bCs/>
                              <w:color w:val="FFFFFF"/>
                              <w:kern w:val="0"/>
                              <w:szCs w:val="21"/>
                            </w:rPr>
                            <w:fldChar w:fldCharType="begin"/>
                          </w:r>
                          <w:r>
                            <w:rPr>
                              <w:b/>
                              <w:bCs/>
                              <w:color w:val="FFFFFF"/>
                              <w:kern w:val="0"/>
                              <w:szCs w:val="21"/>
                            </w:rPr>
                            <w:instrText xml:space="preserve"> PAGE </w:instrText>
                          </w:r>
                          <w:r>
                            <w:rPr>
                              <w:b/>
                              <w:bCs/>
                              <w:color w:val="FFFFFF"/>
                              <w:kern w:val="0"/>
                              <w:szCs w:val="21"/>
                            </w:rPr>
                            <w:fldChar w:fldCharType="separate"/>
                          </w:r>
                          <w:r>
                            <w:rPr>
                              <w:b/>
                              <w:bCs/>
                              <w:color w:val="FFFFFF"/>
                              <w:kern w:val="0"/>
                              <w:szCs w:val="21"/>
                            </w:rPr>
                            <w:t>62</w:t>
                          </w:r>
                          <w:r>
                            <w:rPr>
                              <w:b/>
                              <w:bCs/>
                              <w:color w:val="FFFFFF"/>
                              <w:kern w:val="0"/>
                              <w:szCs w:val="21"/>
                            </w:rPr>
                            <w:fldChar w:fldCharType="end"/>
                          </w:r>
                          <w:r>
                            <w:rPr>
                              <w:rFonts w:hint="eastAsia"/>
                              <w:b/>
                              <w:bCs/>
                              <w:color w:val="FFFFFF"/>
                              <w:kern w:val="0"/>
                              <w:szCs w:val="21"/>
                            </w:rPr>
                            <w:t xml:space="preserve"> </w:t>
                          </w:r>
                          <w:r>
                            <w:rPr>
                              <w:rFonts w:hint="eastAsia"/>
                              <w:b/>
                              <w:bCs/>
                              <w:color w:val="FFFFFF"/>
                              <w:kern w:val="0"/>
                              <w:szCs w:val="21"/>
                            </w:rPr>
                            <w:t>页</w:t>
                          </w:r>
                          <w:r>
                            <w:rPr>
                              <w:rFonts w:hint="eastAsia"/>
                              <w:b/>
                              <w:bCs/>
                              <w:color w:val="FFFFFF"/>
                              <w:kern w:val="0"/>
                              <w:szCs w:val="21"/>
                            </w:rPr>
                            <w:t xml:space="preserve"> </w:t>
                          </w:r>
                        </w:p>
                      </w:txbxContent>
                    </wps:txbx>
                    <wps:bodyPr upright="1"/>
                  </wps:wsp>
                </a:graphicData>
              </a:graphic>
            </wp:anchor>
          </w:drawing>
        </mc:Choice>
        <mc:Fallback>
          <w:pict>
            <v:shape id="文本框 2" o:spid="_x0000_s1031" type="#_x0000_t202" style="position:absolute;margin-left:6in;margin-top:-4.2pt;width:90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" filled="f" stroked="f">
              <v:textbox>
                <w:txbxContent>
                  <w:p w:rsidR="00562682" w:rsidRDefault="00562682">
                    <w:pPr>
                      <w:rPr>
                        <w:b/>
                        <w:bCs/>
                        <w:color w:val="FFFFFF"/>
                      </w:rPr>
                    </w:pPr>
                    <w:r>
                      <w:rPr>
                        <w:rFonts w:hint="eastAsia"/>
                        <w:b/>
                        <w:bCs/>
                        <w:color w:val="FFFFFF"/>
                        <w:kern w:val="0"/>
                        <w:szCs w:val="21"/>
                      </w:rPr>
                      <w:t>第</w:t>
                    </w:r>
                    <w:r>
                      <w:rPr>
                        <w:rFonts w:hint="eastAsia"/>
                        <w:b/>
                        <w:bCs/>
                        <w:color w:val="FFFFFF"/>
                        <w:kern w:val="0"/>
                        <w:szCs w:val="21"/>
                      </w:rPr>
                      <w:t xml:space="preserve"> </w:t>
                    </w:r>
                    <w:r>
                      <w:rPr>
                        <w:b/>
                        <w:bCs/>
                        <w:color w:val="FFFFFF"/>
                        <w:kern w:val="0"/>
                        <w:szCs w:val="21"/>
                      </w:rPr>
                      <w:fldChar w:fldCharType="begin"/>
                    </w:r>
                    <w:r>
                      <w:rPr>
                        <w:b/>
                        <w:bCs/>
                        <w:color w:val="FFFFFF"/>
                        <w:kern w:val="0"/>
                        <w:szCs w:val="21"/>
                      </w:rPr>
                      <w:instrText xml:space="preserve"> PAGE </w:instrText>
                    </w:r>
                    <w:r>
                      <w:rPr>
                        <w:b/>
                        <w:bCs/>
                        <w:color w:val="FFFFFF"/>
                        <w:kern w:val="0"/>
                        <w:szCs w:val="21"/>
                      </w:rPr>
                      <w:fldChar w:fldCharType="separate"/>
                    </w:r>
                    <w:r>
                      <w:rPr>
                        <w:b/>
                        <w:bCs/>
                        <w:color w:val="FFFFFF"/>
                        <w:kern w:val="0"/>
                        <w:szCs w:val="21"/>
                      </w:rPr>
                      <w:t>62</w:t>
                    </w:r>
                    <w:r>
                      <w:rPr>
                        <w:b/>
                        <w:bCs/>
                        <w:color w:val="FFFFFF"/>
                        <w:kern w:val="0"/>
                        <w:szCs w:val="21"/>
                      </w:rPr>
                      <w:fldChar w:fldCharType="end"/>
                    </w:r>
                    <w:r>
                      <w:rPr>
                        <w:rFonts w:hint="eastAsia"/>
                        <w:b/>
                        <w:bCs/>
                        <w:color w:val="FFFFFF"/>
                        <w:kern w:val="0"/>
                        <w:szCs w:val="21"/>
                      </w:rPr>
                      <w:t xml:space="preserve"> </w:t>
                    </w:r>
                    <w:r>
                      <w:rPr>
                        <w:rFonts w:hint="eastAsia"/>
                        <w:b/>
                        <w:bCs/>
                        <w:color w:val="FFFFFF"/>
                        <w:kern w:val="0"/>
                        <w:szCs w:val="21"/>
                      </w:rPr>
                      <w:t>页</w:t>
                    </w:r>
                    <w:r>
                      <w:rPr>
                        <w:rFonts w:hint="eastAsia"/>
                        <w:b/>
                        <w:bCs/>
                        <w:color w:val="FFFFFF"/>
                        <w:kern w:val="0"/>
                        <w:szCs w:val="21"/>
                      </w:rPr>
                      <w:t xml:space="preserve"> </w:t>
                    </w:r>
                  </w:p>
                </w:txbxContent>
              </v:textbox>
            </v:shape>
          </w:pict>
        </mc:Fallback>
      </mc:AlternateContent>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682" w:rsidRDefault="00562682">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28D0" w:rsidRDefault="00ED28D0">
      <w:r>
        <w:separator/>
      </w:r>
    </w:p>
  </w:footnote>
  <w:footnote w:type="continuationSeparator" w:id="0">
    <w:p w:rsidR="00ED28D0" w:rsidRDefault="00ED28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682" w:rsidRDefault="00562682">
    <w:pPr>
      <w:pStyle w:val="af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682" w:rsidRDefault="00562682">
    <w:pPr>
      <w:pStyle w:val="af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682" w:rsidRDefault="00562682">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682" w:rsidRDefault="00562682">
    <w:pPr>
      <w:pStyle w:val="afa"/>
      <w:tabs>
        <w:tab w:val="clear" w:pos="4153"/>
        <w:tab w:val="clear" w:pos="8306"/>
        <w:tab w:val="left" w:pos="13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8D39833"/>
    <w:multiLevelType w:val="singleLevel"/>
    <w:tmpl w:val="F8D39833"/>
    <w:lvl w:ilvl="0">
      <w:start w:val="1"/>
      <w:numFmt w:val="chineseCounting"/>
      <w:suff w:val="nothing"/>
      <w:lvlText w:val="%1、"/>
      <w:lvlJc w:val="left"/>
      <w:rPr>
        <w:rFonts w:hint="eastAsia"/>
      </w:rPr>
    </w:lvl>
  </w:abstractNum>
  <w:abstractNum w:abstractNumId="1" w15:restartNumberingAfterBreak="0">
    <w:nsid w:val="5F2BB791"/>
    <w:multiLevelType w:val="singleLevel"/>
    <w:tmpl w:val="5F2BB791"/>
    <w:lvl w:ilvl="0">
      <w:start w:val="1"/>
      <w:numFmt w:val="decimal"/>
      <w:suff w:val="nothing"/>
      <w:lvlText w:val="%1、"/>
      <w:lvlJc w:val="left"/>
    </w:lvl>
  </w:abstractNum>
  <w:abstractNum w:abstractNumId="2" w15:restartNumberingAfterBreak="0">
    <w:nsid w:val="61B802DB"/>
    <w:multiLevelType w:val="singleLevel"/>
    <w:tmpl w:val="61B802DB"/>
    <w:lvl w:ilvl="0">
      <w:start w:val="4"/>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531"/>
    <w:rsid w:val="000040A9"/>
    <w:rsid w:val="0001056D"/>
    <w:rsid w:val="0001242D"/>
    <w:rsid w:val="00020F68"/>
    <w:rsid w:val="00027ADB"/>
    <w:rsid w:val="000304E6"/>
    <w:rsid w:val="0003439F"/>
    <w:rsid w:val="000357D0"/>
    <w:rsid w:val="00036E0A"/>
    <w:rsid w:val="00040A5F"/>
    <w:rsid w:val="000438D8"/>
    <w:rsid w:val="0004436C"/>
    <w:rsid w:val="00045634"/>
    <w:rsid w:val="00046207"/>
    <w:rsid w:val="0005385A"/>
    <w:rsid w:val="0005449A"/>
    <w:rsid w:val="00056A32"/>
    <w:rsid w:val="00057AEB"/>
    <w:rsid w:val="00061714"/>
    <w:rsid w:val="00073C2F"/>
    <w:rsid w:val="00073FFE"/>
    <w:rsid w:val="00080952"/>
    <w:rsid w:val="00081D17"/>
    <w:rsid w:val="00084D40"/>
    <w:rsid w:val="00092E13"/>
    <w:rsid w:val="000A7787"/>
    <w:rsid w:val="000B01BE"/>
    <w:rsid w:val="000B13AA"/>
    <w:rsid w:val="000B1945"/>
    <w:rsid w:val="000B5EAC"/>
    <w:rsid w:val="000C5DCD"/>
    <w:rsid w:val="000D0C64"/>
    <w:rsid w:val="000D5098"/>
    <w:rsid w:val="000D6C3A"/>
    <w:rsid w:val="00100126"/>
    <w:rsid w:val="00101BEF"/>
    <w:rsid w:val="00107A0A"/>
    <w:rsid w:val="00107C00"/>
    <w:rsid w:val="0011177F"/>
    <w:rsid w:val="00121E84"/>
    <w:rsid w:val="001308FD"/>
    <w:rsid w:val="00131E8E"/>
    <w:rsid w:val="001377BE"/>
    <w:rsid w:val="0013786E"/>
    <w:rsid w:val="00142443"/>
    <w:rsid w:val="001470F9"/>
    <w:rsid w:val="00147813"/>
    <w:rsid w:val="00151758"/>
    <w:rsid w:val="001534CD"/>
    <w:rsid w:val="001548F2"/>
    <w:rsid w:val="00160D64"/>
    <w:rsid w:val="00162774"/>
    <w:rsid w:val="0016343E"/>
    <w:rsid w:val="001642A3"/>
    <w:rsid w:val="001672A4"/>
    <w:rsid w:val="0017095F"/>
    <w:rsid w:val="00172A27"/>
    <w:rsid w:val="00174EB3"/>
    <w:rsid w:val="0018009F"/>
    <w:rsid w:val="00194EBD"/>
    <w:rsid w:val="00196EE4"/>
    <w:rsid w:val="001A0456"/>
    <w:rsid w:val="001A2109"/>
    <w:rsid w:val="001A2CCC"/>
    <w:rsid w:val="001A41BE"/>
    <w:rsid w:val="001A47BE"/>
    <w:rsid w:val="001A53BC"/>
    <w:rsid w:val="001A5EEA"/>
    <w:rsid w:val="001B3A9C"/>
    <w:rsid w:val="001B5750"/>
    <w:rsid w:val="001B705B"/>
    <w:rsid w:val="001C0689"/>
    <w:rsid w:val="001C14F4"/>
    <w:rsid w:val="001C17FE"/>
    <w:rsid w:val="001C1B4A"/>
    <w:rsid w:val="001C279F"/>
    <w:rsid w:val="001C29BA"/>
    <w:rsid w:val="001C31FA"/>
    <w:rsid w:val="001C4C6F"/>
    <w:rsid w:val="001C5704"/>
    <w:rsid w:val="001C752D"/>
    <w:rsid w:val="001D387C"/>
    <w:rsid w:val="001D7DFE"/>
    <w:rsid w:val="001F45D1"/>
    <w:rsid w:val="001F5A32"/>
    <w:rsid w:val="00205157"/>
    <w:rsid w:val="00205CEA"/>
    <w:rsid w:val="00206E72"/>
    <w:rsid w:val="002109EC"/>
    <w:rsid w:val="00215D32"/>
    <w:rsid w:val="00227B8B"/>
    <w:rsid w:val="00231C2B"/>
    <w:rsid w:val="002334C1"/>
    <w:rsid w:val="00233ADE"/>
    <w:rsid w:val="0023493F"/>
    <w:rsid w:val="00237BCC"/>
    <w:rsid w:val="002401F7"/>
    <w:rsid w:val="00240A04"/>
    <w:rsid w:val="002433C2"/>
    <w:rsid w:val="00247ACC"/>
    <w:rsid w:val="00253B29"/>
    <w:rsid w:val="00263B23"/>
    <w:rsid w:val="00266DAF"/>
    <w:rsid w:val="00271580"/>
    <w:rsid w:val="002730DB"/>
    <w:rsid w:val="00276703"/>
    <w:rsid w:val="00284D52"/>
    <w:rsid w:val="00292D06"/>
    <w:rsid w:val="0029324C"/>
    <w:rsid w:val="00294E22"/>
    <w:rsid w:val="00297E54"/>
    <w:rsid w:val="002A1336"/>
    <w:rsid w:val="002A4598"/>
    <w:rsid w:val="002A6D25"/>
    <w:rsid w:val="002B570F"/>
    <w:rsid w:val="002C1C90"/>
    <w:rsid w:val="002C28DB"/>
    <w:rsid w:val="002C446D"/>
    <w:rsid w:val="002C4D53"/>
    <w:rsid w:val="002C65C6"/>
    <w:rsid w:val="002D1183"/>
    <w:rsid w:val="002D7F61"/>
    <w:rsid w:val="002E2E20"/>
    <w:rsid w:val="002E3846"/>
    <w:rsid w:val="002E507A"/>
    <w:rsid w:val="002E5279"/>
    <w:rsid w:val="00304252"/>
    <w:rsid w:val="0031436F"/>
    <w:rsid w:val="00320B0B"/>
    <w:rsid w:val="00330BE7"/>
    <w:rsid w:val="0033431A"/>
    <w:rsid w:val="003372AD"/>
    <w:rsid w:val="0033774E"/>
    <w:rsid w:val="003439F4"/>
    <w:rsid w:val="003453A4"/>
    <w:rsid w:val="00345787"/>
    <w:rsid w:val="00350E77"/>
    <w:rsid w:val="00351351"/>
    <w:rsid w:val="00355884"/>
    <w:rsid w:val="003604DA"/>
    <w:rsid w:val="00371928"/>
    <w:rsid w:val="00380801"/>
    <w:rsid w:val="00380FC0"/>
    <w:rsid w:val="003811F5"/>
    <w:rsid w:val="003819B1"/>
    <w:rsid w:val="00383EB6"/>
    <w:rsid w:val="003857A9"/>
    <w:rsid w:val="0039571B"/>
    <w:rsid w:val="00395C4D"/>
    <w:rsid w:val="003A1309"/>
    <w:rsid w:val="003A3200"/>
    <w:rsid w:val="003A51F2"/>
    <w:rsid w:val="003A6E5C"/>
    <w:rsid w:val="003A7FBC"/>
    <w:rsid w:val="003B4577"/>
    <w:rsid w:val="003B573A"/>
    <w:rsid w:val="003B6748"/>
    <w:rsid w:val="003C3350"/>
    <w:rsid w:val="003C6395"/>
    <w:rsid w:val="003D01E7"/>
    <w:rsid w:val="003E1210"/>
    <w:rsid w:val="003E5427"/>
    <w:rsid w:val="003E5D79"/>
    <w:rsid w:val="003F122D"/>
    <w:rsid w:val="003F30F1"/>
    <w:rsid w:val="003F5EB6"/>
    <w:rsid w:val="003F6650"/>
    <w:rsid w:val="00400668"/>
    <w:rsid w:val="00400B77"/>
    <w:rsid w:val="004015C1"/>
    <w:rsid w:val="00401E00"/>
    <w:rsid w:val="00401E4A"/>
    <w:rsid w:val="00403753"/>
    <w:rsid w:val="0041148E"/>
    <w:rsid w:val="004130FC"/>
    <w:rsid w:val="004159E7"/>
    <w:rsid w:val="00424825"/>
    <w:rsid w:val="00436FBC"/>
    <w:rsid w:val="00442C23"/>
    <w:rsid w:val="0044356B"/>
    <w:rsid w:val="0044387B"/>
    <w:rsid w:val="00446C98"/>
    <w:rsid w:val="00453B21"/>
    <w:rsid w:val="00455DF5"/>
    <w:rsid w:val="004600A6"/>
    <w:rsid w:val="0046725E"/>
    <w:rsid w:val="00470D76"/>
    <w:rsid w:val="00470E12"/>
    <w:rsid w:val="004742EA"/>
    <w:rsid w:val="00477714"/>
    <w:rsid w:val="004831EE"/>
    <w:rsid w:val="00486B4E"/>
    <w:rsid w:val="00492DD1"/>
    <w:rsid w:val="004A112A"/>
    <w:rsid w:val="004A1A1E"/>
    <w:rsid w:val="004A3677"/>
    <w:rsid w:val="004A3A8D"/>
    <w:rsid w:val="004A6E81"/>
    <w:rsid w:val="004A7757"/>
    <w:rsid w:val="004B34D0"/>
    <w:rsid w:val="004D170F"/>
    <w:rsid w:val="004D218D"/>
    <w:rsid w:val="004D5445"/>
    <w:rsid w:val="004E154F"/>
    <w:rsid w:val="004E41BD"/>
    <w:rsid w:val="004E5FE1"/>
    <w:rsid w:val="004E728A"/>
    <w:rsid w:val="004F06EA"/>
    <w:rsid w:val="004F24E8"/>
    <w:rsid w:val="004F3D19"/>
    <w:rsid w:val="004F65FF"/>
    <w:rsid w:val="00504719"/>
    <w:rsid w:val="0050794E"/>
    <w:rsid w:val="005230C9"/>
    <w:rsid w:val="00535783"/>
    <w:rsid w:val="00536FB7"/>
    <w:rsid w:val="00540360"/>
    <w:rsid w:val="00540939"/>
    <w:rsid w:val="00542238"/>
    <w:rsid w:val="00543A8F"/>
    <w:rsid w:val="00547FC5"/>
    <w:rsid w:val="00554A8F"/>
    <w:rsid w:val="00561D65"/>
    <w:rsid w:val="00562682"/>
    <w:rsid w:val="005638A7"/>
    <w:rsid w:val="005645D9"/>
    <w:rsid w:val="00565345"/>
    <w:rsid w:val="00565DE4"/>
    <w:rsid w:val="00574B38"/>
    <w:rsid w:val="005847C9"/>
    <w:rsid w:val="00586D4B"/>
    <w:rsid w:val="005917A7"/>
    <w:rsid w:val="0059254B"/>
    <w:rsid w:val="005A0B35"/>
    <w:rsid w:val="005B7E2D"/>
    <w:rsid w:val="005C182B"/>
    <w:rsid w:val="005C4626"/>
    <w:rsid w:val="005C72DC"/>
    <w:rsid w:val="005D5E50"/>
    <w:rsid w:val="005D6F29"/>
    <w:rsid w:val="005E53BE"/>
    <w:rsid w:val="005E6422"/>
    <w:rsid w:val="005E7668"/>
    <w:rsid w:val="005F29C3"/>
    <w:rsid w:val="005F2DA6"/>
    <w:rsid w:val="005F5968"/>
    <w:rsid w:val="005F7E46"/>
    <w:rsid w:val="00600C3F"/>
    <w:rsid w:val="00602800"/>
    <w:rsid w:val="00610B57"/>
    <w:rsid w:val="00610E4E"/>
    <w:rsid w:val="006162F1"/>
    <w:rsid w:val="00620ECF"/>
    <w:rsid w:val="00621924"/>
    <w:rsid w:val="00622E1F"/>
    <w:rsid w:val="00624A3C"/>
    <w:rsid w:val="00625516"/>
    <w:rsid w:val="00625B14"/>
    <w:rsid w:val="00626443"/>
    <w:rsid w:val="006362CC"/>
    <w:rsid w:val="00637067"/>
    <w:rsid w:val="0064191A"/>
    <w:rsid w:val="00641D39"/>
    <w:rsid w:val="0064693F"/>
    <w:rsid w:val="006540E2"/>
    <w:rsid w:val="006565B7"/>
    <w:rsid w:val="00662316"/>
    <w:rsid w:val="00664383"/>
    <w:rsid w:val="006643EF"/>
    <w:rsid w:val="00665B13"/>
    <w:rsid w:val="00667497"/>
    <w:rsid w:val="0067390B"/>
    <w:rsid w:val="00674916"/>
    <w:rsid w:val="00676B72"/>
    <w:rsid w:val="0068766C"/>
    <w:rsid w:val="00693F91"/>
    <w:rsid w:val="00694290"/>
    <w:rsid w:val="006956D7"/>
    <w:rsid w:val="006962D8"/>
    <w:rsid w:val="00696C49"/>
    <w:rsid w:val="006B35E9"/>
    <w:rsid w:val="006B5EF9"/>
    <w:rsid w:val="006B6AB4"/>
    <w:rsid w:val="006C039D"/>
    <w:rsid w:val="006C1CF0"/>
    <w:rsid w:val="006C209A"/>
    <w:rsid w:val="006C39F0"/>
    <w:rsid w:val="006C43DF"/>
    <w:rsid w:val="006C512C"/>
    <w:rsid w:val="006D2FD2"/>
    <w:rsid w:val="006D47CA"/>
    <w:rsid w:val="006D6456"/>
    <w:rsid w:val="006D73F9"/>
    <w:rsid w:val="006D7EFB"/>
    <w:rsid w:val="006E1EEF"/>
    <w:rsid w:val="006E5BF3"/>
    <w:rsid w:val="006F24CC"/>
    <w:rsid w:val="006F3596"/>
    <w:rsid w:val="006F4526"/>
    <w:rsid w:val="006F4BEC"/>
    <w:rsid w:val="006F623F"/>
    <w:rsid w:val="006F74B7"/>
    <w:rsid w:val="00700161"/>
    <w:rsid w:val="0070593C"/>
    <w:rsid w:val="00722408"/>
    <w:rsid w:val="0072604B"/>
    <w:rsid w:val="00732A0E"/>
    <w:rsid w:val="00735AA9"/>
    <w:rsid w:val="0073619D"/>
    <w:rsid w:val="007443A5"/>
    <w:rsid w:val="00745A92"/>
    <w:rsid w:val="0074792E"/>
    <w:rsid w:val="00756140"/>
    <w:rsid w:val="007574EE"/>
    <w:rsid w:val="0076080E"/>
    <w:rsid w:val="007653A6"/>
    <w:rsid w:val="00766C2C"/>
    <w:rsid w:val="00772082"/>
    <w:rsid w:val="0077222E"/>
    <w:rsid w:val="00773350"/>
    <w:rsid w:val="007770E4"/>
    <w:rsid w:val="00780843"/>
    <w:rsid w:val="00781D71"/>
    <w:rsid w:val="00782E22"/>
    <w:rsid w:val="00783013"/>
    <w:rsid w:val="00791469"/>
    <w:rsid w:val="0079759E"/>
    <w:rsid w:val="007A7E7C"/>
    <w:rsid w:val="007B0BAC"/>
    <w:rsid w:val="007B118D"/>
    <w:rsid w:val="007B1C88"/>
    <w:rsid w:val="007B33ED"/>
    <w:rsid w:val="007C0465"/>
    <w:rsid w:val="007C1477"/>
    <w:rsid w:val="007C2BD2"/>
    <w:rsid w:val="007C4349"/>
    <w:rsid w:val="007D1CC1"/>
    <w:rsid w:val="007D3055"/>
    <w:rsid w:val="007D4446"/>
    <w:rsid w:val="007D5901"/>
    <w:rsid w:val="007D5BDD"/>
    <w:rsid w:val="007D6BDC"/>
    <w:rsid w:val="007D749E"/>
    <w:rsid w:val="007E1675"/>
    <w:rsid w:val="007E4374"/>
    <w:rsid w:val="007E491D"/>
    <w:rsid w:val="007E7CD0"/>
    <w:rsid w:val="007F07D8"/>
    <w:rsid w:val="007F6F80"/>
    <w:rsid w:val="00800686"/>
    <w:rsid w:val="00804422"/>
    <w:rsid w:val="0081000B"/>
    <w:rsid w:val="0081010F"/>
    <w:rsid w:val="00811C49"/>
    <w:rsid w:val="0082181E"/>
    <w:rsid w:val="008270B0"/>
    <w:rsid w:val="00840FDF"/>
    <w:rsid w:val="00845750"/>
    <w:rsid w:val="0084584F"/>
    <w:rsid w:val="00850689"/>
    <w:rsid w:val="00853137"/>
    <w:rsid w:val="0085703E"/>
    <w:rsid w:val="008660DC"/>
    <w:rsid w:val="0087192B"/>
    <w:rsid w:val="00874471"/>
    <w:rsid w:val="00882D3B"/>
    <w:rsid w:val="00884BCA"/>
    <w:rsid w:val="00891675"/>
    <w:rsid w:val="0089266C"/>
    <w:rsid w:val="008A2B0D"/>
    <w:rsid w:val="008A55EF"/>
    <w:rsid w:val="008A70DD"/>
    <w:rsid w:val="008B19FF"/>
    <w:rsid w:val="008B2356"/>
    <w:rsid w:val="008D7684"/>
    <w:rsid w:val="008E7207"/>
    <w:rsid w:val="008F057C"/>
    <w:rsid w:val="008F116C"/>
    <w:rsid w:val="008F55B5"/>
    <w:rsid w:val="008F6CF3"/>
    <w:rsid w:val="008F7FF5"/>
    <w:rsid w:val="00912A4E"/>
    <w:rsid w:val="00913AEA"/>
    <w:rsid w:val="0091435D"/>
    <w:rsid w:val="00931BE9"/>
    <w:rsid w:val="00932180"/>
    <w:rsid w:val="009333C7"/>
    <w:rsid w:val="0094029F"/>
    <w:rsid w:val="00940657"/>
    <w:rsid w:val="00941411"/>
    <w:rsid w:val="009443ED"/>
    <w:rsid w:val="009455F1"/>
    <w:rsid w:val="0094680E"/>
    <w:rsid w:val="0094767D"/>
    <w:rsid w:val="0095151D"/>
    <w:rsid w:val="0095415D"/>
    <w:rsid w:val="009729BF"/>
    <w:rsid w:val="00972E26"/>
    <w:rsid w:val="00981162"/>
    <w:rsid w:val="009859DB"/>
    <w:rsid w:val="00986B7B"/>
    <w:rsid w:val="00986F0D"/>
    <w:rsid w:val="009875DB"/>
    <w:rsid w:val="00990335"/>
    <w:rsid w:val="00990E29"/>
    <w:rsid w:val="009923B0"/>
    <w:rsid w:val="009950EB"/>
    <w:rsid w:val="00996F43"/>
    <w:rsid w:val="009A0605"/>
    <w:rsid w:val="009A094B"/>
    <w:rsid w:val="009A1504"/>
    <w:rsid w:val="009A307F"/>
    <w:rsid w:val="009A3664"/>
    <w:rsid w:val="009A5EFB"/>
    <w:rsid w:val="009A672D"/>
    <w:rsid w:val="009B2ADC"/>
    <w:rsid w:val="009B303A"/>
    <w:rsid w:val="009B3473"/>
    <w:rsid w:val="009B5DDA"/>
    <w:rsid w:val="009B6E7A"/>
    <w:rsid w:val="009B75F6"/>
    <w:rsid w:val="009C2FA6"/>
    <w:rsid w:val="009C31EE"/>
    <w:rsid w:val="009C46AF"/>
    <w:rsid w:val="009D5D88"/>
    <w:rsid w:val="009D6D15"/>
    <w:rsid w:val="009E1530"/>
    <w:rsid w:val="009E158E"/>
    <w:rsid w:val="009E2C50"/>
    <w:rsid w:val="009E7580"/>
    <w:rsid w:val="009E7834"/>
    <w:rsid w:val="009F60FC"/>
    <w:rsid w:val="009F6B25"/>
    <w:rsid w:val="009F6E52"/>
    <w:rsid w:val="00A03475"/>
    <w:rsid w:val="00A07B34"/>
    <w:rsid w:val="00A13E1A"/>
    <w:rsid w:val="00A15F76"/>
    <w:rsid w:val="00A15F81"/>
    <w:rsid w:val="00A20413"/>
    <w:rsid w:val="00A22053"/>
    <w:rsid w:val="00A26360"/>
    <w:rsid w:val="00A32DC1"/>
    <w:rsid w:val="00A366F0"/>
    <w:rsid w:val="00A375CE"/>
    <w:rsid w:val="00A42AD4"/>
    <w:rsid w:val="00A44FC0"/>
    <w:rsid w:val="00A519DA"/>
    <w:rsid w:val="00A544C3"/>
    <w:rsid w:val="00A55DF4"/>
    <w:rsid w:val="00A628F2"/>
    <w:rsid w:val="00A66B25"/>
    <w:rsid w:val="00A679D9"/>
    <w:rsid w:val="00A729A9"/>
    <w:rsid w:val="00A80E96"/>
    <w:rsid w:val="00A83E90"/>
    <w:rsid w:val="00A843EA"/>
    <w:rsid w:val="00A86995"/>
    <w:rsid w:val="00A90600"/>
    <w:rsid w:val="00A910AF"/>
    <w:rsid w:val="00A938E2"/>
    <w:rsid w:val="00A941AB"/>
    <w:rsid w:val="00A9475B"/>
    <w:rsid w:val="00AA1E8D"/>
    <w:rsid w:val="00AB6C12"/>
    <w:rsid w:val="00AC15DB"/>
    <w:rsid w:val="00AC1C0B"/>
    <w:rsid w:val="00AC548E"/>
    <w:rsid w:val="00AD1124"/>
    <w:rsid w:val="00AD1B50"/>
    <w:rsid w:val="00AD2CFC"/>
    <w:rsid w:val="00AD4608"/>
    <w:rsid w:val="00AD59F6"/>
    <w:rsid w:val="00AD5B46"/>
    <w:rsid w:val="00AD732D"/>
    <w:rsid w:val="00AE14C6"/>
    <w:rsid w:val="00AE7300"/>
    <w:rsid w:val="00AE7585"/>
    <w:rsid w:val="00AE7CD6"/>
    <w:rsid w:val="00AF3A77"/>
    <w:rsid w:val="00AF78EB"/>
    <w:rsid w:val="00B020D0"/>
    <w:rsid w:val="00B028DA"/>
    <w:rsid w:val="00B04466"/>
    <w:rsid w:val="00B04C59"/>
    <w:rsid w:val="00B053B1"/>
    <w:rsid w:val="00B0721A"/>
    <w:rsid w:val="00B14BBF"/>
    <w:rsid w:val="00B206C7"/>
    <w:rsid w:val="00B22DC5"/>
    <w:rsid w:val="00B2304E"/>
    <w:rsid w:val="00B24907"/>
    <w:rsid w:val="00B268F3"/>
    <w:rsid w:val="00B27231"/>
    <w:rsid w:val="00B362F6"/>
    <w:rsid w:val="00B36FFC"/>
    <w:rsid w:val="00B41B2D"/>
    <w:rsid w:val="00B424B4"/>
    <w:rsid w:val="00B433E7"/>
    <w:rsid w:val="00B43CE3"/>
    <w:rsid w:val="00B47B3D"/>
    <w:rsid w:val="00B53E8B"/>
    <w:rsid w:val="00B54F0B"/>
    <w:rsid w:val="00B61389"/>
    <w:rsid w:val="00B6601B"/>
    <w:rsid w:val="00B6764F"/>
    <w:rsid w:val="00B76A93"/>
    <w:rsid w:val="00B819D1"/>
    <w:rsid w:val="00B8322E"/>
    <w:rsid w:val="00B84F75"/>
    <w:rsid w:val="00B90107"/>
    <w:rsid w:val="00B91C2F"/>
    <w:rsid w:val="00B925B3"/>
    <w:rsid w:val="00B9388B"/>
    <w:rsid w:val="00B955A8"/>
    <w:rsid w:val="00B9651C"/>
    <w:rsid w:val="00BA4498"/>
    <w:rsid w:val="00BA5A69"/>
    <w:rsid w:val="00BB1BCD"/>
    <w:rsid w:val="00BB2BFE"/>
    <w:rsid w:val="00BB324B"/>
    <w:rsid w:val="00BB48E6"/>
    <w:rsid w:val="00BD10F6"/>
    <w:rsid w:val="00BD4C6B"/>
    <w:rsid w:val="00BD6F98"/>
    <w:rsid w:val="00BE09AE"/>
    <w:rsid w:val="00BE340B"/>
    <w:rsid w:val="00BE3DA0"/>
    <w:rsid w:val="00BE439F"/>
    <w:rsid w:val="00BE7CB8"/>
    <w:rsid w:val="00BE7D1C"/>
    <w:rsid w:val="00BF2894"/>
    <w:rsid w:val="00BF3F35"/>
    <w:rsid w:val="00BF3F87"/>
    <w:rsid w:val="00BF4662"/>
    <w:rsid w:val="00BF5CEC"/>
    <w:rsid w:val="00BF6596"/>
    <w:rsid w:val="00BF6C24"/>
    <w:rsid w:val="00BF6CEB"/>
    <w:rsid w:val="00C10D3D"/>
    <w:rsid w:val="00C11A53"/>
    <w:rsid w:val="00C13F6B"/>
    <w:rsid w:val="00C20455"/>
    <w:rsid w:val="00C349FF"/>
    <w:rsid w:val="00C36C4D"/>
    <w:rsid w:val="00C3799A"/>
    <w:rsid w:val="00C47434"/>
    <w:rsid w:val="00C474AB"/>
    <w:rsid w:val="00C4778E"/>
    <w:rsid w:val="00C56DDE"/>
    <w:rsid w:val="00C5740D"/>
    <w:rsid w:val="00C64DDE"/>
    <w:rsid w:val="00C72685"/>
    <w:rsid w:val="00C7281A"/>
    <w:rsid w:val="00C77B2B"/>
    <w:rsid w:val="00C80CAB"/>
    <w:rsid w:val="00C83855"/>
    <w:rsid w:val="00C86CC5"/>
    <w:rsid w:val="00C87263"/>
    <w:rsid w:val="00C93F8C"/>
    <w:rsid w:val="00CA2FCE"/>
    <w:rsid w:val="00CA5907"/>
    <w:rsid w:val="00CB7232"/>
    <w:rsid w:val="00CC010C"/>
    <w:rsid w:val="00CC0F47"/>
    <w:rsid w:val="00CC16FE"/>
    <w:rsid w:val="00CD146F"/>
    <w:rsid w:val="00CD3A6B"/>
    <w:rsid w:val="00CD4731"/>
    <w:rsid w:val="00CD7BFC"/>
    <w:rsid w:val="00CE0BE5"/>
    <w:rsid w:val="00CF64F6"/>
    <w:rsid w:val="00CF6BF9"/>
    <w:rsid w:val="00D106FF"/>
    <w:rsid w:val="00D11E23"/>
    <w:rsid w:val="00D11F1F"/>
    <w:rsid w:val="00D134BA"/>
    <w:rsid w:val="00D1523D"/>
    <w:rsid w:val="00D172AC"/>
    <w:rsid w:val="00D235AC"/>
    <w:rsid w:val="00D27D31"/>
    <w:rsid w:val="00D320DB"/>
    <w:rsid w:val="00D3355E"/>
    <w:rsid w:val="00D519C7"/>
    <w:rsid w:val="00D6518A"/>
    <w:rsid w:val="00D70926"/>
    <w:rsid w:val="00D8103E"/>
    <w:rsid w:val="00D90CB2"/>
    <w:rsid w:val="00D92DF1"/>
    <w:rsid w:val="00D93BE8"/>
    <w:rsid w:val="00D95DEB"/>
    <w:rsid w:val="00DA4765"/>
    <w:rsid w:val="00DB3DBF"/>
    <w:rsid w:val="00DC1C38"/>
    <w:rsid w:val="00DC206B"/>
    <w:rsid w:val="00DC49CC"/>
    <w:rsid w:val="00DD224F"/>
    <w:rsid w:val="00DD7DD9"/>
    <w:rsid w:val="00DD7FDD"/>
    <w:rsid w:val="00DE1EAA"/>
    <w:rsid w:val="00DE4058"/>
    <w:rsid w:val="00DF0DB6"/>
    <w:rsid w:val="00E03E32"/>
    <w:rsid w:val="00E068BC"/>
    <w:rsid w:val="00E126F9"/>
    <w:rsid w:val="00E135EF"/>
    <w:rsid w:val="00E136C6"/>
    <w:rsid w:val="00E15616"/>
    <w:rsid w:val="00E21288"/>
    <w:rsid w:val="00E228CD"/>
    <w:rsid w:val="00E27E23"/>
    <w:rsid w:val="00E30946"/>
    <w:rsid w:val="00E30DBD"/>
    <w:rsid w:val="00E32291"/>
    <w:rsid w:val="00E3379A"/>
    <w:rsid w:val="00E33A12"/>
    <w:rsid w:val="00E33F06"/>
    <w:rsid w:val="00E516D7"/>
    <w:rsid w:val="00E51E25"/>
    <w:rsid w:val="00E535D0"/>
    <w:rsid w:val="00E6086E"/>
    <w:rsid w:val="00E6139A"/>
    <w:rsid w:val="00E65C63"/>
    <w:rsid w:val="00E65C68"/>
    <w:rsid w:val="00E66314"/>
    <w:rsid w:val="00E67BCA"/>
    <w:rsid w:val="00E7257F"/>
    <w:rsid w:val="00E77603"/>
    <w:rsid w:val="00E8249C"/>
    <w:rsid w:val="00E82FDD"/>
    <w:rsid w:val="00E8366C"/>
    <w:rsid w:val="00E96D7B"/>
    <w:rsid w:val="00E9726B"/>
    <w:rsid w:val="00EC276B"/>
    <w:rsid w:val="00EC514D"/>
    <w:rsid w:val="00ED278E"/>
    <w:rsid w:val="00ED28D0"/>
    <w:rsid w:val="00EF05CD"/>
    <w:rsid w:val="00EF21D1"/>
    <w:rsid w:val="00EF2226"/>
    <w:rsid w:val="00EF232A"/>
    <w:rsid w:val="00EF4F08"/>
    <w:rsid w:val="00EF62B8"/>
    <w:rsid w:val="00F06372"/>
    <w:rsid w:val="00F10FCC"/>
    <w:rsid w:val="00F17808"/>
    <w:rsid w:val="00F26629"/>
    <w:rsid w:val="00F41E3B"/>
    <w:rsid w:val="00F4484C"/>
    <w:rsid w:val="00F52AE1"/>
    <w:rsid w:val="00F57FE4"/>
    <w:rsid w:val="00F61CF4"/>
    <w:rsid w:val="00F64048"/>
    <w:rsid w:val="00F70694"/>
    <w:rsid w:val="00F71FA0"/>
    <w:rsid w:val="00F73C35"/>
    <w:rsid w:val="00F7478B"/>
    <w:rsid w:val="00F74F38"/>
    <w:rsid w:val="00F76562"/>
    <w:rsid w:val="00F7690C"/>
    <w:rsid w:val="00F7695A"/>
    <w:rsid w:val="00F80D2D"/>
    <w:rsid w:val="00F9375E"/>
    <w:rsid w:val="00F9734F"/>
    <w:rsid w:val="00F97A48"/>
    <w:rsid w:val="00F97B1F"/>
    <w:rsid w:val="00FA01BC"/>
    <w:rsid w:val="00FA17DB"/>
    <w:rsid w:val="00FA22DB"/>
    <w:rsid w:val="00FA2E58"/>
    <w:rsid w:val="00FA4271"/>
    <w:rsid w:val="00FA7A20"/>
    <w:rsid w:val="00FB2319"/>
    <w:rsid w:val="00FB36BF"/>
    <w:rsid w:val="00FC3838"/>
    <w:rsid w:val="00FC7D29"/>
    <w:rsid w:val="00FD55A3"/>
    <w:rsid w:val="00FD71E8"/>
    <w:rsid w:val="00FE2C94"/>
    <w:rsid w:val="00FE3E54"/>
    <w:rsid w:val="00FE73DD"/>
    <w:rsid w:val="04CF4D2D"/>
    <w:rsid w:val="05906C17"/>
    <w:rsid w:val="06FA6381"/>
    <w:rsid w:val="07297656"/>
    <w:rsid w:val="07600D16"/>
    <w:rsid w:val="086B4DBC"/>
    <w:rsid w:val="0A0059C0"/>
    <w:rsid w:val="0AC558DF"/>
    <w:rsid w:val="0B1E1111"/>
    <w:rsid w:val="0DD55E95"/>
    <w:rsid w:val="0F585A30"/>
    <w:rsid w:val="0F822A4D"/>
    <w:rsid w:val="12DC41D3"/>
    <w:rsid w:val="14EE5676"/>
    <w:rsid w:val="15F40D9C"/>
    <w:rsid w:val="16016572"/>
    <w:rsid w:val="18290795"/>
    <w:rsid w:val="18800CF5"/>
    <w:rsid w:val="18DB6D9B"/>
    <w:rsid w:val="18FA5EAB"/>
    <w:rsid w:val="19605E46"/>
    <w:rsid w:val="19BF723D"/>
    <w:rsid w:val="1C3E687C"/>
    <w:rsid w:val="1D7A0BE6"/>
    <w:rsid w:val="1FAD5114"/>
    <w:rsid w:val="204B759A"/>
    <w:rsid w:val="21192909"/>
    <w:rsid w:val="24C2276E"/>
    <w:rsid w:val="25045CC9"/>
    <w:rsid w:val="2586744C"/>
    <w:rsid w:val="26D7282F"/>
    <w:rsid w:val="271B782D"/>
    <w:rsid w:val="29710CE3"/>
    <w:rsid w:val="2A3C46DE"/>
    <w:rsid w:val="2CE53507"/>
    <w:rsid w:val="2CE54B49"/>
    <w:rsid w:val="2D367579"/>
    <w:rsid w:val="2EE949D6"/>
    <w:rsid w:val="2F13051A"/>
    <w:rsid w:val="2F1E2FED"/>
    <w:rsid w:val="30ED0321"/>
    <w:rsid w:val="32AC456A"/>
    <w:rsid w:val="32D70B1E"/>
    <w:rsid w:val="32ED575F"/>
    <w:rsid w:val="333B2A37"/>
    <w:rsid w:val="33885B6C"/>
    <w:rsid w:val="34790438"/>
    <w:rsid w:val="36123FBF"/>
    <w:rsid w:val="362A32E8"/>
    <w:rsid w:val="38EF1DE7"/>
    <w:rsid w:val="395D42B4"/>
    <w:rsid w:val="39CF1751"/>
    <w:rsid w:val="3B3C01E3"/>
    <w:rsid w:val="3C66551B"/>
    <w:rsid w:val="3F374A45"/>
    <w:rsid w:val="40200A99"/>
    <w:rsid w:val="44372ECD"/>
    <w:rsid w:val="44586707"/>
    <w:rsid w:val="45821845"/>
    <w:rsid w:val="47020C4B"/>
    <w:rsid w:val="47175ACA"/>
    <w:rsid w:val="47FB3536"/>
    <w:rsid w:val="48F13A0A"/>
    <w:rsid w:val="4A00572F"/>
    <w:rsid w:val="4AD457EA"/>
    <w:rsid w:val="4AFE7FB6"/>
    <w:rsid w:val="4BD366E6"/>
    <w:rsid w:val="4E3C0633"/>
    <w:rsid w:val="4E6D48AB"/>
    <w:rsid w:val="4E806E6F"/>
    <w:rsid w:val="4FA128A3"/>
    <w:rsid w:val="4FA13159"/>
    <w:rsid w:val="524B2842"/>
    <w:rsid w:val="54C233AA"/>
    <w:rsid w:val="556B0185"/>
    <w:rsid w:val="55990EC1"/>
    <w:rsid w:val="56AE072C"/>
    <w:rsid w:val="57F911D3"/>
    <w:rsid w:val="580922A3"/>
    <w:rsid w:val="58351E63"/>
    <w:rsid w:val="588F2D12"/>
    <w:rsid w:val="58D51AAD"/>
    <w:rsid w:val="59E5200F"/>
    <w:rsid w:val="5A670D66"/>
    <w:rsid w:val="5A8F0370"/>
    <w:rsid w:val="5B89084A"/>
    <w:rsid w:val="5BF74E01"/>
    <w:rsid w:val="5CB82684"/>
    <w:rsid w:val="5D255BE7"/>
    <w:rsid w:val="604E5321"/>
    <w:rsid w:val="606F758C"/>
    <w:rsid w:val="60A91616"/>
    <w:rsid w:val="62AF17C0"/>
    <w:rsid w:val="62BE3E21"/>
    <w:rsid w:val="63955A94"/>
    <w:rsid w:val="64511831"/>
    <w:rsid w:val="65C17790"/>
    <w:rsid w:val="67ED7139"/>
    <w:rsid w:val="696D2056"/>
    <w:rsid w:val="6BBA3D61"/>
    <w:rsid w:val="6C780253"/>
    <w:rsid w:val="6CE57548"/>
    <w:rsid w:val="6D0A0E81"/>
    <w:rsid w:val="6D537B7C"/>
    <w:rsid w:val="6DE70FA3"/>
    <w:rsid w:val="6EAD5FBA"/>
    <w:rsid w:val="70317EE6"/>
    <w:rsid w:val="71F6119E"/>
    <w:rsid w:val="72D83B49"/>
    <w:rsid w:val="73367F75"/>
    <w:rsid w:val="73652FC2"/>
    <w:rsid w:val="74BE2E3D"/>
    <w:rsid w:val="755D28BE"/>
    <w:rsid w:val="75E6355A"/>
    <w:rsid w:val="78B57745"/>
    <w:rsid w:val="799B17E7"/>
    <w:rsid w:val="7CDD5AFA"/>
    <w:rsid w:val="7D6C20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5C5D79F"/>
  <w15:docId w15:val="{E54D3E9D-E51C-444F-BE60-BE8934203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toc 1" w:semiHidden="1" w:qFormat="1"/>
    <w:lsdException w:name="toc 2" w:qFormat="1"/>
    <w:lsdException w:name="toc 3" w:qFormat="1"/>
    <w:lsdException w:name="toc 4"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Bullet" w:qFormat="1"/>
    <w:lsdException w:name="Title" w:qFormat="1"/>
    <w:lsdException w:name="Default Paragraph Font" w:uiPriority="1" w:unhideWhenUsed="1" w:qFormat="1"/>
    <w:lsdException w:name="Body Text" w:qFormat="1"/>
    <w:lsdException w:name="Body Text Indent" w:qFormat="1"/>
    <w:lsdException w:name="Subtitle"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Preformatted" w:qFormat="1"/>
    <w:lsdException w:name="HTML Typewriter"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Default"/>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ind w:firstLine="525"/>
      <w:outlineLvl w:val="0"/>
    </w:pPr>
    <w:rPr>
      <w:b/>
      <w:kern w:val="44"/>
      <w:sz w:val="28"/>
      <w:szCs w:val="20"/>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qFormat/>
    <w:pPr>
      <w:keepNext/>
      <w:tabs>
        <w:tab w:val="left" w:pos="0"/>
      </w:tabs>
      <w:adjustRightInd w:val="0"/>
      <w:snapToGrid w:val="0"/>
      <w:spacing w:before="100" w:beforeAutospacing="1" w:after="100" w:afterAutospacing="1"/>
      <w:jc w:val="center"/>
      <w:outlineLvl w:val="4"/>
    </w:pPr>
    <w:rPr>
      <w:rFonts w:ascii="宋体" w:hAnsi="宋体" w:cs="宋体"/>
      <w:b/>
      <w:bCs/>
      <w:color w:val="000000"/>
    </w:rPr>
  </w:style>
  <w:style w:type="paragraph" w:styleId="6">
    <w:name w:val="heading 6"/>
    <w:basedOn w:val="a"/>
    <w:next w:val="a"/>
    <w:link w:val="60"/>
    <w:qFormat/>
    <w:pPr>
      <w:keepNext/>
      <w:keepLines/>
      <w:tabs>
        <w:tab w:val="left" w:pos="0"/>
      </w:tabs>
      <w:spacing w:before="240" w:after="64" w:line="319" w:lineRule="auto"/>
      <w:outlineLvl w:val="5"/>
    </w:pPr>
    <w:rPr>
      <w:rFonts w:ascii="Arial" w:eastAsia="黑体" w:hAnsi="Arial" w:cs="Arial"/>
      <w:b/>
      <w:bCs/>
      <w:sz w:val="24"/>
    </w:rPr>
  </w:style>
  <w:style w:type="paragraph" w:styleId="7">
    <w:name w:val="heading 7"/>
    <w:basedOn w:val="a"/>
    <w:next w:val="a"/>
    <w:link w:val="70"/>
    <w:qFormat/>
    <w:pPr>
      <w:keepNext/>
      <w:keepLines/>
      <w:tabs>
        <w:tab w:val="left" w:pos="0"/>
      </w:tabs>
      <w:spacing w:before="240" w:after="64" w:line="319" w:lineRule="auto"/>
      <w:outlineLvl w:val="6"/>
    </w:pPr>
    <w:rPr>
      <w:b/>
      <w:bCs/>
      <w:sz w:val="24"/>
    </w:rPr>
  </w:style>
  <w:style w:type="paragraph" w:styleId="8">
    <w:name w:val="heading 8"/>
    <w:basedOn w:val="a"/>
    <w:next w:val="a"/>
    <w:link w:val="80"/>
    <w:qFormat/>
    <w:pPr>
      <w:keepNext/>
      <w:keepLines/>
      <w:tabs>
        <w:tab w:val="left" w:pos="0"/>
      </w:tabs>
      <w:spacing w:before="240" w:after="64" w:line="319" w:lineRule="auto"/>
      <w:outlineLvl w:val="7"/>
    </w:pPr>
    <w:rPr>
      <w:rFonts w:ascii="Arial" w:eastAsia="黑体" w:hAnsi="Arial" w:cs="Arial"/>
      <w:sz w:val="24"/>
    </w:rPr>
  </w:style>
  <w:style w:type="paragraph" w:styleId="9">
    <w:name w:val="heading 9"/>
    <w:basedOn w:val="a"/>
    <w:next w:val="a"/>
    <w:link w:val="90"/>
    <w:qFormat/>
    <w:pPr>
      <w:keepNext/>
      <w:keepLines/>
      <w:tabs>
        <w:tab w:val="left" w:pos="0"/>
      </w:tabs>
      <w:spacing w:before="240" w:after="64" w:line="319" w:lineRule="auto"/>
      <w:outlineLvl w:val="8"/>
    </w:pPr>
    <w:rPr>
      <w:rFonts w:ascii="Arial" w:eastAsia="黑体" w:hAnsi="Arial" w:cs="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adjustRightInd w:val="0"/>
    </w:pPr>
    <w:rPr>
      <w:rFonts w:ascii="华文细黑" w:eastAsia="华文细黑" w:hAnsi="华文细黑" w:cs="华文细黑"/>
      <w:color w:val="000000"/>
      <w:sz w:val="24"/>
      <w:szCs w:val="24"/>
    </w:rPr>
  </w:style>
  <w:style w:type="paragraph" w:styleId="a3">
    <w:name w:val="annotation subject"/>
    <w:basedOn w:val="a4"/>
    <w:next w:val="a4"/>
    <w:qFormat/>
    <w:rPr>
      <w:b/>
      <w:bCs/>
    </w:rPr>
  </w:style>
  <w:style w:type="paragraph" w:styleId="a4">
    <w:name w:val="annotation text"/>
    <w:basedOn w:val="a"/>
    <w:link w:val="a5"/>
    <w:qFormat/>
    <w:pPr>
      <w:jc w:val="left"/>
    </w:pPr>
  </w:style>
  <w:style w:type="paragraph" w:styleId="a6">
    <w:name w:val="Body Text First Indent"/>
    <w:basedOn w:val="a7"/>
    <w:link w:val="a8"/>
    <w:qFormat/>
    <w:pPr>
      <w:ind w:firstLineChars="100" w:firstLine="100"/>
    </w:pPr>
  </w:style>
  <w:style w:type="paragraph" w:styleId="a7">
    <w:name w:val="Body Text"/>
    <w:basedOn w:val="a"/>
    <w:link w:val="a9"/>
    <w:qFormat/>
    <w:pPr>
      <w:spacing w:after="120"/>
    </w:pPr>
  </w:style>
  <w:style w:type="paragraph" w:styleId="aa">
    <w:name w:val="Normal Indent"/>
    <w:basedOn w:val="a"/>
    <w:link w:val="ab"/>
    <w:qFormat/>
    <w:pPr>
      <w:ind w:firstLine="420"/>
    </w:pPr>
    <w:rPr>
      <w:szCs w:val="20"/>
    </w:rPr>
  </w:style>
  <w:style w:type="paragraph" w:styleId="ac">
    <w:name w:val="caption"/>
    <w:basedOn w:val="a"/>
    <w:next w:val="a"/>
    <w:qFormat/>
    <w:rPr>
      <w:rFonts w:ascii="Arial" w:eastAsia="黑体" w:hAnsi="Arial" w:cs="Arial"/>
      <w:sz w:val="20"/>
      <w:szCs w:val="20"/>
    </w:rPr>
  </w:style>
  <w:style w:type="paragraph" w:styleId="ad">
    <w:name w:val="List Bullet"/>
    <w:basedOn w:val="a"/>
    <w:qFormat/>
    <w:pPr>
      <w:tabs>
        <w:tab w:val="left" w:pos="360"/>
        <w:tab w:val="left" w:pos="567"/>
      </w:tabs>
      <w:ind w:left="567" w:hanging="567"/>
    </w:pPr>
  </w:style>
  <w:style w:type="paragraph" w:styleId="ae">
    <w:name w:val="Document Map"/>
    <w:basedOn w:val="a"/>
    <w:link w:val="af"/>
    <w:qFormat/>
    <w:rPr>
      <w:rFonts w:ascii="宋体"/>
      <w:sz w:val="18"/>
      <w:szCs w:val="18"/>
    </w:rPr>
  </w:style>
  <w:style w:type="paragraph" w:styleId="31">
    <w:name w:val="Body Text 3"/>
    <w:basedOn w:val="a"/>
    <w:link w:val="32"/>
    <w:qFormat/>
    <w:pPr>
      <w:spacing w:after="120"/>
    </w:pPr>
    <w:rPr>
      <w:sz w:val="16"/>
      <w:szCs w:val="16"/>
    </w:rPr>
  </w:style>
  <w:style w:type="paragraph" w:styleId="af0">
    <w:name w:val="Body Text Indent"/>
    <w:basedOn w:val="a"/>
    <w:link w:val="af1"/>
    <w:qFormat/>
    <w:pPr>
      <w:ind w:firstLineChars="352" w:firstLine="830"/>
    </w:pPr>
    <w:rPr>
      <w:rFonts w:ascii="仿宋_GB2312" w:eastAsia="仿宋_GB2312"/>
      <w:sz w:val="32"/>
      <w:szCs w:val="20"/>
    </w:rPr>
  </w:style>
  <w:style w:type="paragraph" w:styleId="TOC3">
    <w:name w:val="toc 3"/>
    <w:basedOn w:val="a"/>
    <w:next w:val="a"/>
    <w:qFormat/>
    <w:pPr>
      <w:ind w:leftChars="400" w:left="400"/>
    </w:pPr>
  </w:style>
  <w:style w:type="paragraph" w:styleId="af2">
    <w:name w:val="Plain Text"/>
    <w:basedOn w:val="a"/>
    <w:link w:val="af3"/>
    <w:qFormat/>
    <w:rPr>
      <w:rFonts w:ascii="宋体" w:hAnsi="Courier New" w:cs="Courier New"/>
      <w:szCs w:val="21"/>
    </w:rPr>
  </w:style>
  <w:style w:type="paragraph" w:styleId="af4">
    <w:name w:val="Date"/>
    <w:basedOn w:val="a"/>
    <w:next w:val="a"/>
    <w:link w:val="af5"/>
    <w:qFormat/>
    <w:pPr>
      <w:ind w:leftChars="2500" w:left="2500"/>
    </w:pPr>
    <w:rPr>
      <w:sz w:val="28"/>
    </w:rPr>
  </w:style>
  <w:style w:type="paragraph" w:styleId="21">
    <w:name w:val="Body Text Indent 2"/>
    <w:basedOn w:val="a"/>
    <w:link w:val="22"/>
    <w:qFormat/>
    <w:pPr>
      <w:ind w:leftChars="342" w:left="342"/>
    </w:pPr>
    <w:rPr>
      <w:sz w:val="28"/>
    </w:rPr>
  </w:style>
  <w:style w:type="paragraph" w:styleId="af6">
    <w:name w:val="Balloon Text"/>
    <w:basedOn w:val="a"/>
    <w:link w:val="af7"/>
    <w:semiHidden/>
    <w:qFormat/>
    <w:rPr>
      <w:sz w:val="18"/>
      <w:szCs w:val="18"/>
    </w:rPr>
  </w:style>
  <w:style w:type="paragraph" w:styleId="af8">
    <w:name w:val="footer"/>
    <w:basedOn w:val="a"/>
    <w:link w:val="af9"/>
    <w:uiPriority w:val="99"/>
    <w:qFormat/>
    <w:pPr>
      <w:tabs>
        <w:tab w:val="center" w:pos="4153"/>
        <w:tab w:val="right" w:pos="8306"/>
      </w:tabs>
      <w:snapToGrid w:val="0"/>
      <w:jc w:val="left"/>
    </w:pPr>
    <w:rPr>
      <w:sz w:val="18"/>
      <w:szCs w:val="18"/>
    </w:rPr>
  </w:style>
  <w:style w:type="paragraph" w:styleId="afa">
    <w:name w:val="header"/>
    <w:basedOn w:val="a"/>
    <w:link w:val="afb"/>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semiHidden/>
    <w:qFormat/>
  </w:style>
  <w:style w:type="paragraph" w:styleId="TOC4">
    <w:name w:val="toc 4"/>
    <w:basedOn w:val="a"/>
    <w:next w:val="a"/>
    <w:qFormat/>
    <w:pPr>
      <w:ind w:leftChars="600" w:left="1260"/>
    </w:pPr>
    <w:rPr>
      <w:rFonts w:ascii="宋体" w:hAnsi="宋体" w:cs="宋体"/>
      <w:b/>
      <w:color w:val="0000FF"/>
      <w:kern w:val="0"/>
      <w:sz w:val="18"/>
      <w:szCs w:val="21"/>
    </w:rPr>
  </w:style>
  <w:style w:type="paragraph" w:styleId="afc">
    <w:name w:val="Subtitle"/>
    <w:basedOn w:val="a"/>
    <w:next w:val="a"/>
    <w:link w:val="afd"/>
    <w:qFormat/>
    <w:pPr>
      <w:spacing w:before="240" w:after="60" w:line="312" w:lineRule="auto"/>
      <w:ind w:leftChars="100" w:left="1120" w:rightChars="100" w:right="100"/>
      <w:jc w:val="center"/>
      <w:outlineLvl w:val="1"/>
    </w:pPr>
    <w:rPr>
      <w:rFonts w:ascii="Cambria" w:eastAsia="仿宋" w:hAnsi="Cambria"/>
      <w:b/>
      <w:bCs/>
      <w:kern w:val="28"/>
      <w:sz w:val="32"/>
      <w:szCs w:val="32"/>
    </w:rPr>
  </w:style>
  <w:style w:type="paragraph" w:styleId="33">
    <w:name w:val="Body Text Indent 3"/>
    <w:basedOn w:val="a"/>
    <w:link w:val="34"/>
    <w:qFormat/>
    <w:pPr>
      <w:snapToGrid w:val="0"/>
      <w:spacing w:after="120" w:line="360" w:lineRule="auto"/>
      <w:ind w:firstLine="1365"/>
    </w:pPr>
    <w:rPr>
      <w:rFonts w:ascii="宋体" w:hAnsi="宋体" w:cs="宋体"/>
      <w:sz w:val="28"/>
      <w:szCs w:val="20"/>
    </w:rPr>
  </w:style>
  <w:style w:type="paragraph" w:styleId="TOC2">
    <w:name w:val="toc 2"/>
    <w:basedOn w:val="a"/>
    <w:next w:val="a"/>
    <w:qFormat/>
    <w:pPr>
      <w:tabs>
        <w:tab w:val="right" w:leader="dot" w:pos="8302"/>
      </w:tabs>
      <w:jc w:val="left"/>
    </w:pPr>
    <w:rPr>
      <w:rFonts w:ascii="仿宋_GB2312" w:eastAsia="仿宋_GB2312" w:hAnsi="宋体" w:cs="宋体"/>
      <w:b/>
      <w:smallCaps/>
      <w:kern w:val="0"/>
      <w:szCs w:val="21"/>
    </w:rPr>
  </w:style>
  <w:style w:type="paragraph" w:styleId="23">
    <w:name w:val="Body Text 2"/>
    <w:basedOn w:val="a"/>
    <w:link w:val="24"/>
    <w:qFormat/>
    <w:pPr>
      <w:spacing w:line="300" w:lineRule="auto"/>
    </w:pPr>
    <w:rPr>
      <w:rFonts w:ascii="宋体" w:hAnsi="宋体" w:cs="宋体"/>
      <w:color w:val="0000FF"/>
      <w:sz w:val="24"/>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color w:val="000000"/>
      <w:kern w:val="0"/>
      <w:sz w:val="20"/>
      <w:szCs w:val="20"/>
    </w:rPr>
  </w:style>
  <w:style w:type="paragraph" w:styleId="afe">
    <w:name w:val="Normal (Web)"/>
    <w:basedOn w:val="a"/>
    <w:uiPriority w:val="99"/>
    <w:qFormat/>
    <w:pPr>
      <w:widowControl/>
      <w:spacing w:before="100" w:beforeAutospacing="1" w:after="100" w:afterAutospacing="1"/>
      <w:jc w:val="left"/>
    </w:pPr>
    <w:rPr>
      <w:rFonts w:ascii="宋体" w:hAnsi="宋体"/>
      <w:color w:val="000000"/>
      <w:kern w:val="0"/>
      <w:sz w:val="24"/>
    </w:rPr>
  </w:style>
  <w:style w:type="paragraph" w:styleId="11">
    <w:name w:val="index 1"/>
    <w:basedOn w:val="a"/>
    <w:next w:val="a"/>
    <w:semiHidden/>
    <w:qFormat/>
    <w:pPr>
      <w:tabs>
        <w:tab w:val="left" w:pos="7740"/>
      </w:tabs>
      <w:jc w:val="center"/>
    </w:pPr>
    <w:rPr>
      <w:rFonts w:ascii="仿宋" w:eastAsia="仿宋" w:hAnsi="仿宋"/>
      <w:b/>
      <w:sz w:val="28"/>
      <w:szCs w:val="28"/>
    </w:rPr>
  </w:style>
  <w:style w:type="paragraph" w:styleId="aff">
    <w:name w:val="Title"/>
    <w:basedOn w:val="a"/>
    <w:link w:val="aff0"/>
    <w:qFormat/>
    <w:pPr>
      <w:spacing w:before="240" w:after="60" w:line="200" w:lineRule="exact"/>
      <w:jc w:val="center"/>
      <w:outlineLvl w:val="0"/>
    </w:pPr>
    <w:rPr>
      <w:rFonts w:ascii="Arial" w:eastAsia="PMingLiU" w:hAnsi="Arial" w:cs="Arial"/>
      <w:b/>
      <w:kern w:val="20"/>
      <w:sz w:val="32"/>
      <w:szCs w:val="20"/>
      <w:lang w:eastAsia="zh-TW"/>
    </w:rPr>
  </w:style>
  <w:style w:type="character" w:styleId="aff1">
    <w:name w:val="Strong"/>
    <w:uiPriority w:val="22"/>
    <w:qFormat/>
    <w:rPr>
      <w:b/>
      <w:bCs/>
    </w:rPr>
  </w:style>
  <w:style w:type="character" w:styleId="aff2">
    <w:name w:val="page number"/>
    <w:basedOn w:val="a0"/>
    <w:qFormat/>
  </w:style>
  <w:style w:type="character" w:styleId="aff3">
    <w:name w:val="FollowedHyperlink"/>
    <w:uiPriority w:val="99"/>
    <w:qFormat/>
    <w:rPr>
      <w:color w:val="800080"/>
      <w:u w:val="single"/>
    </w:rPr>
  </w:style>
  <w:style w:type="character" w:styleId="aff4">
    <w:name w:val="Emphasis"/>
    <w:qFormat/>
    <w:rPr>
      <w:color w:val="CC0000"/>
    </w:rPr>
  </w:style>
  <w:style w:type="character" w:styleId="HTML1">
    <w:name w:val="HTML Typewriter"/>
    <w:qFormat/>
    <w:rPr>
      <w:rFonts w:ascii="黑体" w:eastAsia="黑体" w:hAnsi="宋体" w:cs="Courier New"/>
      <w:sz w:val="14"/>
      <w:szCs w:val="14"/>
    </w:rPr>
  </w:style>
  <w:style w:type="character" w:styleId="aff5">
    <w:name w:val="Hyperlink"/>
    <w:uiPriority w:val="99"/>
    <w:qFormat/>
    <w:rPr>
      <w:color w:val="0000FF"/>
      <w:u w:val="single"/>
    </w:rPr>
  </w:style>
  <w:style w:type="character" w:styleId="aff6">
    <w:name w:val="annotation reference"/>
    <w:qFormat/>
    <w:rPr>
      <w:sz w:val="21"/>
      <w:szCs w:val="21"/>
    </w:rPr>
  </w:style>
  <w:style w:type="table" w:styleId="aff7">
    <w:name w:val="Table Grid"/>
    <w:basedOn w:val="a1"/>
    <w:uiPriority w:val="5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qFormat/>
    <w:rPr>
      <w:rFonts w:eastAsia="宋体"/>
      <w:b/>
      <w:kern w:val="44"/>
      <w:sz w:val="28"/>
      <w:lang w:bidi="ar-SA"/>
    </w:rPr>
  </w:style>
  <w:style w:type="character" w:customStyle="1" w:styleId="20">
    <w:name w:val="标题 2 字符"/>
    <w:link w:val="2"/>
    <w:qFormat/>
    <w:rPr>
      <w:rFonts w:ascii="Arial" w:eastAsia="黑体" w:hAnsi="Arial"/>
      <w:b/>
      <w:bCs/>
      <w:kern w:val="2"/>
      <w:sz w:val="32"/>
      <w:szCs w:val="32"/>
      <w:lang w:val="en-US" w:eastAsia="zh-CN" w:bidi="ar-SA"/>
    </w:rPr>
  </w:style>
  <w:style w:type="character" w:customStyle="1" w:styleId="30">
    <w:name w:val="标题 3 字符"/>
    <w:link w:val="3"/>
    <w:qFormat/>
    <w:rPr>
      <w:rFonts w:eastAsia="宋体"/>
      <w:b/>
      <w:bCs/>
      <w:kern w:val="2"/>
      <w:sz w:val="32"/>
      <w:szCs w:val="32"/>
      <w:lang w:val="en-US" w:eastAsia="zh-CN" w:bidi="ar-SA"/>
    </w:rPr>
  </w:style>
  <w:style w:type="character" w:customStyle="1" w:styleId="40">
    <w:name w:val="标题 4 字符"/>
    <w:link w:val="4"/>
    <w:qFormat/>
    <w:rPr>
      <w:rFonts w:ascii="Arial" w:eastAsia="黑体" w:hAnsi="Arial"/>
      <w:b/>
      <w:bCs/>
      <w:kern w:val="2"/>
      <w:sz w:val="28"/>
      <w:szCs w:val="28"/>
      <w:lang w:val="en-US" w:eastAsia="zh-CN" w:bidi="ar-SA"/>
    </w:rPr>
  </w:style>
  <w:style w:type="character" w:customStyle="1" w:styleId="50">
    <w:name w:val="标题 5 字符"/>
    <w:link w:val="5"/>
    <w:qFormat/>
    <w:rPr>
      <w:rFonts w:ascii="宋体" w:eastAsia="宋体" w:hAnsi="宋体" w:cs="宋体"/>
      <w:b/>
      <w:bCs/>
      <w:color w:val="000000"/>
      <w:kern w:val="2"/>
      <w:sz w:val="21"/>
      <w:szCs w:val="24"/>
      <w:lang w:val="en-US" w:eastAsia="zh-CN" w:bidi="ar-SA"/>
    </w:rPr>
  </w:style>
  <w:style w:type="character" w:customStyle="1" w:styleId="60">
    <w:name w:val="标题 6 字符"/>
    <w:link w:val="6"/>
    <w:qFormat/>
    <w:rPr>
      <w:rFonts w:ascii="Arial" w:eastAsia="黑体" w:hAnsi="Arial" w:cs="Arial"/>
      <w:b/>
      <w:bCs/>
      <w:kern w:val="2"/>
      <w:sz w:val="24"/>
      <w:szCs w:val="24"/>
      <w:lang w:val="en-US" w:eastAsia="zh-CN" w:bidi="ar-SA"/>
    </w:rPr>
  </w:style>
  <w:style w:type="character" w:customStyle="1" w:styleId="70">
    <w:name w:val="标题 7 字符"/>
    <w:link w:val="7"/>
    <w:qFormat/>
    <w:rPr>
      <w:rFonts w:eastAsia="宋体"/>
      <w:b/>
      <w:bCs/>
      <w:kern w:val="2"/>
      <w:sz w:val="24"/>
      <w:szCs w:val="24"/>
      <w:lang w:val="en-US" w:eastAsia="zh-CN" w:bidi="ar-SA"/>
    </w:rPr>
  </w:style>
  <w:style w:type="character" w:customStyle="1" w:styleId="80">
    <w:name w:val="标题 8 字符"/>
    <w:link w:val="8"/>
    <w:qFormat/>
    <w:rPr>
      <w:rFonts w:ascii="Arial" w:eastAsia="黑体" w:hAnsi="Arial" w:cs="Arial"/>
      <w:kern w:val="2"/>
      <w:sz w:val="24"/>
      <w:szCs w:val="24"/>
      <w:lang w:val="en-US" w:eastAsia="zh-CN" w:bidi="ar-SA"/>
    </w:rPr>
  </w:style>
  <w:style w:type="character" w:customStyle="1" w:styleId="90">
    <w:name w:val="标题 9 字符"/>
    <w:link w:val="9"/>
    <w:qFormat/>
    <w:rPr>
      <w:rFonts w:ascii="Arial" w:eastAsia="黑体" w:hAnsi="Arial" w:cs="Arial"/>
      <w:kern w:val="2"/>
      <w:sz w:val="21"/>
      <w:szCs w:val="21"/>
      <w:lang w:val="en-US" w:eastAsia="zh-CN" w:bidi="ar-SA"/>
    </w:rPr>
  </w:style>
  <w:style w:type="paragraph" w:customStyle="1" w:styleId="CharCharCharCharCharCharChar">
    <w:name w:val="Char Char Char Char Char Char Char"/>
    <w:basedOn w:val="a"/>
    <w:qFormat/>
    <w:rPr>
      <w:kern w:val="0"/>
      <w:szCs w:val="20"/>
    </w:rPr>
  </w:style>
  <w:style w:type="character" w:customStyle="1" w:styleId="af9">
    <w:name w:val="页脚 字符"/>
    <w:link w:val="af8"/>
    <w:uiPriority w:val="99"/>
    <w:qFormat/>
    <w:rPr>
      <w:rFonts w:eastAsia="宋体"/>
      <w:kern w:val="2"/>
      <w:sz w:val="18"/>
      <w:szCs w:val="18"/>
      <w:lang w:val="en-US" w:eastAsia="zh-CN" w:bidi="ar-SA"/>
    </w:rPr>
  </w:style>
  <w:style w:type="character" w:customStyle="1" w:styleId="af3">
    <w:name w:val="纯文本 字符"/>
    <w:link w:val="af2"/>
    <w:qFormat/>
    <w:rPr>
      <w:rFonts w:ascii="宋体" w:eastAsia="宋体" w:hAnsi="Courier New" w:cs="Courier New"/>
      <w:kern w:val="2"/>
      <w:sz w:val="21"/>
      <w:szCs w:val="21"/>
      <w:lang w:val="en-US" w:eastAsia="zh-CN" w:bidi="ar-SA"/>
    </w:rPr>
  </w:style>
  <w:style w:type="character" w:customStyle="1" w:styleId="ab">
    <w:name w:val="正文缩进 字符"/>
    <w:link w:val="aa"/>
    <w:qFormat/>
    <w:rPr>
      <w:rFonts w:eastAsia="宋体"/>
      <w:kern w:val="2"/>
      <w:sz w:val="21"/>
      <w:lang w:val="en-US" w:eastAsia="zh-CN" w:bidi="ar-SA"/>
    </w:rPr>
  </w:style>
  <w:style w:type="character" w:customStyle="1" w:styleId="afb">
    <w:name w:val="页眉 字符"/>
    <w:link w:val="afa"/>
    <w:uiPriority w:val="99"/>
    <w:qFormat/>
    <w:rPr>
      <w:rFonts w:eastAsia="宋体"/>
      <w:kern w:val="2"/>
      <w:sz w:val="18"/>
      <w:szCs w:val="18"/>
      <w:lang w:val="en-US" w:eastAsia="zh-CN" w:bidi="ar-SA"/>
    </w:rPr>
  </w:style>
  <w:style w:type="character" w:customStyle="1" w:styleId="af1">
    <w:name w:val="正文文本缩进 字符"/>
    <w:link w:val="af0"/>
    <w:qFormat/>
    <w:locked/>
    <w:rPr>
      <w:rFonts w:ascii="仿宋_GB2312" w:eastAsia="仿宋_GB2312"/>
      <w:kern w:val="2"/>
      <w:sz w:val="32"/>
    </w:rPr>
  </w:style>
  <w:style w:type="paragraph" w:customStyle="1" w:styleId="aff8">
    <w:name w:val="表格文字"/>
    <w:basedOn w:val="a"/>
    <w:qFormat/>
    <w:pPr>
      <w:spacing w:before="25" w:after="25"/>
      <w:jc w:val="left"/>
    </w:pPr>
    <w:rPr>
      <w:bCs/>
      <w:spacing w:val="10"/>
      <w:kern w:val="0"/>
      <w:sz w:val="24"/>
      <w:szCs w:val="20"/>
    </w:rPr>
  </w:style>
  <w:style w:type="paragraph" w:customStyle="1" w:styleId="aff9">
    <w:name w:val="图"/>
    <w:basedOn w:val="a"/>
    <w:qFormat/>
    <w:pPr>
      <w:keepNext/>
      <w:adjustRightInd w:val="0"/>
      <w:spacing w:before="60" w:after="60" w:line="300" w:lineRule="auto"/>
      <w:jc w:val="center"/>
      <w:textAlignment w:val="center"/>
    </w:pPr>
    <w:rPr>
      <w:snapToGrid w:val="0"/>
      <w:spacing w:val="20"/>
      <w:kern w:val="0"/>
      <w:sz w:val="24"/>
      <w:szCs w:val="20"/>
    </w:rPr>
  </w:style>
  <w:style w:type="paragraph" w:customStyle="1" w:styleId="41">
    <w:name w:val="题注4"/>
    <w:basedOn w:val="a"/>
    <w:next w:val="ac"/>
    <w:qFormat/>
    <w:pPr>
      <w:ind w:leftChars="-64" w:left="-132" w:rightChars="-50" w:right="-105" w:hanging="2"/>
      <w:jc w:val="center"/>
    </w:pPr>
    <w:rPr>
      <w:b/>
      <w:color w:val="FF0000"/>
      <w:szCs w:val="21"/>
      <w:lang w:val="en-GB"/>
    </w:rPr>
  </w:style>
  <w:style w:type="character" w:customStyle="1" w:styleId="32">
    <w:name w:val="正文文本 3 字符"/>
    <w:link w:val="31"/>
    <w:qFormat/>
    <w:rPr>
      <w:rFonts w:eastAsia="宋体"/>
      <w:kern w:val="2"/>
      <w:sz w:val="16"/>
      <w:szCs w:val="16"/>
      <w:lang w:val="en-US" w:eastAsia="zh-CN" w:bidi="ar-SA"/>
    </w:rPr>
  </w:style>
  <w:style w:type="paragraph" w:customStyle="1" w:styleId="Web">
    <w:name w:val="普通 (Web)"/>
    <w:basedOn w:val="a"/>
    <w:qFormat/>
    <w:pPr>
      <w:widowControl/>
      <w:spacing w:before="100" w:beforeAutospacing="1" w:after="100" w:afterAutospacing="1"/>
      <w:jc w:val="left"/>
    </w:pPr>
    <w:rPr>
      <w:rFonts w:ascii="宋体" w:hAnsi="宋体"/>
      <w:kern w:val="0"/>
      <w:sz w:val="24"/>
      <w:szCs w:val="20"/>
    </w:rPr>
  </w:style>
  <w:style w:type="paragraph" w:customStyle="1" w:styleId="CharChar">
    <w:name w:val="Char Char"/>
    <w:basedOn w:val="a"/>
    <w:qFormat/>
    <w:rPr>
      <w:rFonts w:ascii="Tahoma" w:hAnsi="Tahoma"/>
      <w:sz w:val="24"/>
      <w:szCs w:val="20"/>
    </w:rPr>
  </w:style>
  <w:style w:type="character" w:customStyle="1" w:styleId="a9">
    <w:name w:val="正文文本 字符"/>
    <w:link w:val="a7"/>
    <w:qFormat/>
    <w:rPr>
      <w:rFonts w:eastAsia="宋体"/>
      <w:kern w:val="2"/>
      <w:sz w:val="21"/>
      <w:szCs w:val="24"/>
      <w:lang w:val="en-US" w:eastAsia="zh-CN" w:bidi="ar-SA"/>
    </w:rPr>
  </w:style>
  <w:style w:type="character" w:customStyle="1" w:styleId="af7">
    <w:name w:val="批注框文本 字符"/>
    <w:link w:val="af6"/>
    <w:qFormat/>
    <w:rPr>
      <w:rFonts w:eastAsia="宋体"/>
      <w:kern w:val="2"/>
      <w:sz w:val="18"/>
      <w:szCs w:val="18"/>
      <w:lang w:val="en-US" w:eastAsia="zh-CN" w:bidi="ar-SA"/>
    </w:rPr>
  </w:style>
  <w:style w:type="character" w:customStyle="1" w:styleId="afd">
    <w:name w:val="副标题 字符"/>
    <w:link w:val="afc"/>
    <w:qFormat/>
    <w:rPr>
      <w:rFonts w:ascii="Cambria" w:eastAsia="仿宋" w:hAnsi="Cambria"/>
      <w:b/>
      <w:bCs/>
      <w:kern w:val="28"/>
      <w:sz w:val="32"/>
      <w:szCs w:val="32"/>
      <w:lang w:val="en-US" w:eastAsia="zh-CN" w:bidi="ar-SA"/>
    </w:rPr>
  </w:style>
  <w:style w:type="character" w:customStyle="1" w:styleId="24">
    <w:name w:val="正文文本 2 字符"/>
    <w:link w:val="23"/>
    <w:qFormat/>
    <w:rPr>
      <w:rFonts w:ascii="宋体" w:eastAsia="宋体" w:hAnsi="宋体" w:cs="宋体"/>
      <w:color w:val="0000FF"/>
      <w:kern w:val="2"/>
      <w:sz w:val="24"/>
      <w:szCs w:val="24"/>
      <w:lang w:val="en-US" w:eastAsia="zh-CN" w:bidi="ar-SA"/>
    </w:rPr>
  </w:style>
  <w:style w:type="character" w:customStyle="1" w:styleId="2CharChar">
    <w:name w:val="正文缩进2字符 Char Char"/>
    <w:link w:val="25"/>
    <w:qFormat/>
    <w:rPr>
      <w:sz w:val="24"/>
      <w:lang w:bidi="ar-SA"/>
    </w:rPr>
  </w:style>
  <w:style w:type="paragraph" w:customStyle="1" w:styleId="25">
    <w:name w:val="正文缩进2字符"/>
    <w:basedOn w:val="a6"/>
    <w:link w:val="2CharChar"/>
    <w:qFormat/>
    <w:pPr>
      <w:spacing w:after="0" w:line="360" w:lineRule="auto"/>
      <w:ind w:firstLineChars="200" w:firstLine="480"/>
    </w:pPr>
    <w:rPr>
      <w:kern w:val="0"/>
      <w:sz w:val="24"/>
      <w:szCs w:val="20"/>
    </w:rPr>
  </w:style>
  <w:style w:type="character" w:customStyle="1" w:styleId="a8">
    <w:name w:val="正文文本首行缩进 字符"/>
    <w:link w:val="a6"/>
    <w:qFormat/>
    <w:rPr>
      <w:rFonts w:eastAsia="宋体"/>
      <w:kern w:val="2"/>
      <w:sz w:val="21"/>
      <w:szCs w:val="24"/>
      <w:lang w:val="en-US" w:eastAsia="zh-CN" w:bidi="ar-SA"/>
    </w:rPr>
  </w:style>
  <w:style w:type="character" w:customStyle="1" w:styleId="af5">
    <w:name w:val="日期 字符"/>
    <w:link w:val="af4"/>
    <w:qFormat/>
    <w:rPr>
      <w:rFonts w:eastAsia="宋体"/>
      <w:kern w:val="2"/>
      <w:sz w:val="28"/>
      <w:szCs w:val="24"/>
      <w:lang w:val="en-US" w:eastAsia="zh-CN" w:bidi="ar-SA"/>
    </w:rPr>
  </w:style>
  <w:style w:type="character" w:customStyle="1" w:styleId="TableTextChar1Char">
    <w:name w:val="Table Text Char1 Char"/>
    <w:link w:val="TableTextChar1"/>
    <w:qFormat/>
    <w:rPr>
      <w:rFonts w:ascii="Arial" w:eastAsia="Times New Roman" w:hAnsi="Arial" w:cs="Arial"/>
      <w:kern w:val="2"/>
      <w:sz w:val="18"/>
      <w:szCs w:val="18"/>
      <w:lang w:val="en-US" w:eastAsia="zh-CN" w:bidi="ar-SA"/>
    </w:rPr>
  </w:style>
  <w:style w:type="paragraph" w:customStyle="1" w:styleId="TableTextChar1">
    <w:name w:val="Table Text Char1"/>
    <w:link w:val="TableTextChar1Char"/>
    <w:qFormat/>
    <w:pPr>
      <w:snapToGrid w:val="0"/>
      <w:spacing w:before="80" w:after="80"/>
    </w:pPr>
    <w:rPr>
      <w:rFonts w:ascii="Arial" w:eastAsia="Times New Roman" w:hAnsi="Arial" w:cs="Arial"/>
      <w:kern w:val="2"/>
      <w:sz w:val="18"/>
      <w:szCs w:val="18"/>
    </w:rPr>
  </w:style>
  <w:style w:type="character" w:customStyle="1" w:styleId="aff0">
    <w:name w:val="标题 字符"/>
    <w:link w:val="aff"/>
    <w:qFormat/>
    <w:rPr>
      <w:rFonts w:ascii="Arial" w:eastAsia="PMingLiU" w:hAnsi="Arial" w:cs="Arial"/>
      <w:b/>
      <w:kern w:val="20"/>
      <w:sz w:val="32"/>
      <w:lang w:val="en-US" w:eastAsia="zh-TW" w:bidi="ar-SA"/>
    </w:rPr>
  </w:style>
  <w:style w:type="character" w:customStyle="1" w:styleId="22">
    <w:name w:val="正文文本缩进 2 字符"/>
    <w:link w:val="21"/>
    <w:qFormat/>
    <w:rPr>
      <w:rFonts w:eastAsia="宋体"/>
      <w:kern w:val="2"/>
      <w:sz w:val="28"/>
      <w:szCs w:val="24"/>
      <w:lang w:val="en-US" w:eastAsia="zh-CN" w:bidi="ar-SA"/>
    </w:rPr>
  </w:style>
  <w:style w:type="character" w:customStyle="1" w:styleId="Char">
    <w:name w:val="_正文段落 Char"/>
    <w:link w:val="affa"/>
    <w:qFormat/>
    <w:rPr>
      <w:kern w:val="2"/>
      <w:sz w:val="24"/>
      <w:szCs w:val="24"/>
      <w:lang w:bidi="ar-SA"/>
    </w:rPr>
  </w:style>
  <w:style w:type="paragraph" w:customStyle="1" w:styleId="affa">
    <w:name w:val="_正文段落"/>
    <w:basedOn w:val="a"/>
    <w:link w:val="Char"/>
    <w:qFormat/>
    <w:pPr>
      <w:spacing w:beforeLines="15" w:afterLines="15" w:line="360" w:lineRule="auto"/>
      <w:ind w:firstLineChars="200" w:firstLine="200"/>
    </w:pPr>
    <w:rPr>
      <w:sz w:val="24"/>
    </w:rPr>
  </w:style>
  <w:style w:type="character" w:customStyle="1" w:styleId="KSERTCharChar">
    <w:name w:val="KSERT Char Char"/>
    <w:link w:val="KSERT"/>
    <w:qFormat/>
    <w:rPr>
      <w:rFonts w:eastAsia="宋体"/>
      <w:kern w:val="2"/>
      <w:sz w:val="24"/>
      <w:szCs w:val="24"/>
      <w:lang w:val="en-US" w:eastAsia="zh-CN" w:bidi="ar-SA"/>
    </w:rPr>
  </w:style>
  <w:style w:type="paragraph" w:customStyle="1" w:styleId="KSERT">
    <w:name w:val="KSERT"/>
    <w:basedOn w:val="a"/>
    <w:link w:val="KSERTCharChar"/>
    <w:qFormat/>
    <w:pPr>
      <w:spacing w:line="360" w:lineRule="auto"/>
      <w:ind w:firstLineChars="200" w:firstLine="200"/>
    </w:pPr>
    <w:rPr>
      <w:sz w:val="24"/>
    </w:rPr>
  </w:style>
  <w:style w:type="character" w:customStyle="1" w:styleId="msonormalCharChar">
    <w:name w:val="&quot;msonormal&quot; Char Char"/>
    <w:link w:val="msonormal0"/>
    <w:qFormat/>
    <w:rPr>
      <w:rFonts w:ascii="宋体" w:hAnsi="宋体"/>
      <w:sz w:val="24"/>
      <w:szCs w:val="24"/>
      <w:lang w:bidi="ar-SA"/>
    </w:rPr>
  </w:style>
  <w:style w:type="paragraph" w:customStyle="1" w:styleId="msonormal0">
    <w:name w:val="&quot;msonormal&quot;"/>
    <w:basedOn w:val="a"/>
    <w:link w:val="msonormalCharChar"/>
    <w:qFormat/>
    <w:pPr>
      <w:widowControl/>
      <w:jc w:val="left"/>
    </w:pPr>
    <w:rPr>
      <w:rFonts w:ascii="宋体" w:hAnsi="宋体"/>
      <w:kern w:val="0"/>
      <w:sz w:val="24"/>
    </w:rPr>
  </w:style>
  <w:style w:type="character" w:customStyle="1" w:styleId="HTML0">
    <w:name w:val="HTML 预设格式 字符"/>
    <w:link w:val="HTML"/>
    <w:qFormat/>
    <w:rPr>
      <w:rFonts w:ascii="Arial Unicode MS" w:eastAsia="Arial Unicode MS" w:hAnsi="Arial Unicode MS" w:cs="Arial Unicode MS"/>
      <w:color w:val="000000"/>
      <w:lang w:val="en-US" w:eastAsia="zh-CN" w:bidi="ar-SA"/>
    </w:rPr>
  </w:style>
  <w:style w:type="character" w:customStyle="1" w:styleId="34">
    <w:name w:val="正文文本缩进 3 字符"/>
    <w:link w:val="33"/>
    <w:qFormat/>
    <w:rPr>
      <w:rFonts w:ascii="宋体" w:eastAsia="宋体" w:hAnsi="宋体" w:cs="宋体"/>
      <w:kern w:val="2"/>
      <w:sz w:val="28"/>
      <w:lang w:val="en-US" w:eastAsia="zh-CN" w:bidi="ar-SA"/>
    </w:rPr>
  </w:style>
  <w:style w:type="character" w:customStyle="1" w:styleId="TableTextChar">
    <w:name w:val="Table Text Char"/>
    <w:link w:val="TableText"/>
    <w:qFormat/>
    <w:rPr>
      <w:rFonts w:ascii="Arial" w:eastAsia="宋体" w:hAnsi="Arial" w:cs="Arial"/>
      <w:color w:val="000000"/>
      <w:kern w:val="2"/>
      <w:sz w:val="18"/>
      <w:szCs w:val="21"/>
      <w:lang w:val="en-US" w:eastAsia="zh-CN" w:bidi="ar-SA"/>
    </w:rPr>
  </w:style>
  <w:style w:type="paragraph" w:customStyle="1" w:styleId="TableText">
    <w:name w:val="Table Text"/>
    <w:basedOn w:val="a"/>
    <w:link w:val="TableTextChar"/>
    <w:qFormat/>
    <w:pPr>
      <w:widowControl/>
      <w:tabs>
        <w:tab w:val="decimal" w:pos="0"/>
      </w:tabs>
      <w:autoSpaceDE w:val="0"/>
      <w:autoSpaceDN w:val="0"/>
      <w:adjustRightInd w:val="0"/>
      <w:spacing w:before="80" w:after="80"/>
    </w:pPr>
    <w:rPr>
      <w:rFonts w:ascii="Arial" w:hAnsi="Arial" w:cs="Arial"/>
      <w:color w:val="000000"/>
      <w:sz w:val="18"/>
      <w:szCs w:val="21"/>
    </w:rPr>
  </w:style>
  <w:style w:type="character" w:customStyle="1" w:styleId="2Char">
    <w:name w:val="正文缩进2格 Char"/>
    <w:link w:val="26"/>
    <w:qFormat/>
    <w:rPr>
      <w:rFonts w:ascii="仿宋_GB2312" w:eastAsia="仿宋_GB2312" w:hAnsi="宋体"/>
      <w:kern w:val="2"/>
      <w:sz w:val="31"/>
      <w:szCs w:val="28"/>
      <w:lang w:bidi="ar-SA"/>
    </w:rPr>
  </w:style>
  <w:style w:type="paragraph" w:customStyle="1" w:styleId="26">
    <w:name w:val="正文缩进2格"/>
    <w:basedOn w:val="a"/>
    <w:link w:val="2Char"/>
    <w:qFormat/>
    <w:pPr>
      <w:spacing w:line="600" w:lineRule="exact"/>
      <w:ind w:firstLineChars="206" w:firstLine="206"/>
    </w:pPr>
    <w:rPr>
      <w:rFonts w:ascii="仿宋_GB2312" w:eastAsia="仿宋_GB2312" w:hAnsi="宋体"/>
      <w:sz w:val="31"/>
      <w:szCs w:val="28"/>
    </w:rPr>
  </w:style>
  <w:style w:type="character" w:customStyle="1" w:styleId="2Char0">
    <w:name w:val="正文（首行缩进2字符） Char"/>
    <w:link w:val="27"/>
    <w:qFormat/>
    <w:rPr>
      <w:rFonts w:eastAsia="宋体"/>
      <w:kern w:val="2"/>
      <w:sz w:val="21"/>
      <w:szCs w:val="21"/>
      <w:lang w:bidi="ar-SA"/>
    </w:rPr>
  </w:style>
  <w:style w:type="paragraph" w:customStyle="1" w:styleId="27">
    <w:name w:val="正文（首行缩进2字符）"/>
    <w:basedOn w:val="a"/>
    <w:link w:val="2Char0"/>
    <w:qFormat/>
    <w:pPr>
      <w:spacing w:line="360" w:lineRule="auto"/>
      <w:ind w:firstLineChars="200" w:firstLine="420"/>
    </w:pPr>
    <w:rPr>
      <w:szCs w:val="21"/>
    </w:rPr>
  </w:style>
  <w:style w:type="character" w:customStyle="1" w:styleId="a5">
    <w:name w:val="批注文字 字符"/>
    <w:link w:val="a4"/>
    <w:qFormat/>
    <w:rPr>
      <w:rFonts w:eastAsia="宋体"/>
      <w:kern w:val="2"/>
      <w:sz w:val="21"/>
      <w:szCs w:val="24"/>
      <w:lang w:val="en-US" w:eastAsia="zh-CN" w:bidi="ar-SA"/>
    </w:rPr>
  </w:style>
  <w:style w:type="character" w:customStyle="1" w:styleId="af">
    <w:name w:val="文档结构图 字符"/>
    <w:link w:val="ae"/>
    <w:qFormat/>
    <w:rPr>
      <w:rFonts w:ascii="宋体" w:eastAsia="宋体"/>
      <w:kern w:val="2"/>
      <w:sz w:val="18"/>
      <w:szCs w:val="18"/>
      <w:lang w:val="en-US" w:eastAsia="zh-CN" w:bidi="ar-SA"/>
    </w:rPr>
  </w:style>
  <w:style w:type="character" w:customStyle="1" w:styleId="sz8pt">
    <w:name w:val="sz8pt"/>
    <w:qFormat/>
    <w:rPr>
      <w:sz w:val="16"/>
      <w:szCs w:val="16"/>
    </w:rPr>
  </w:style>
  <w:style w:type="character" w:customStyle="1" w:styleId="font31">
    <w:name w:val="font31"/>
    <w:qFormat/>
    <w:rPr>
      <w:rFonts w:ascii="宋体" w:eastAsia="宋体" w:hAnsi="宋体" w:cs="宋体" w:hint="eastAsia"/>
      <w:b/>
      <w:color w:val="000000"/>
      <w:sz w:val="21"/>
      <w:szCs w:val="21"/>
      <w:u w:val="none"/>
    </w:rPr>
  </w:style>
  <w:style w:type="character" w:customStyle="1" w:styleId="a81">
    <w:name w:val="a81"/>
    <w:qFormat/>
    <w:rPr>
      <w:color w:val="000000"/>
      <w:sz w:val="20"/>
      <w:szCs w:val="20"/>
      <w:u w:val="none"/>
    </w:rPr>
  </w:style>
  <w:style w:type="character" w:customStyle="1" w:styleId="style11">
    <w:name w:val="style11"/>
    <w:qFormat/>
    <w:rPr>
      <w:b/>
      <w:bCs/>
    </w:rPr>
  </w:style>
  <w:style w:type="character" w:customStyle="1" w:styleId="blod1">
    <w:name w:val="blod1"/>
    <w:qFormat/>
    <w:rPr>
      <w:b/>
      <w:bCs/>
      <w:color w:val="008000"/>
      <w:sz w:val="20"/>
      <w:szCs w:val="20"/>
    </w:rPr>
  </w:style>
  <w:style w:type="character" w:customStyle="1" w:styleId="font41">
    <w:name w:val="font41"/>
    <w:qFormat/>
    <w:rPr>
      <w:rFonts w:ascii="宋体" w:eastAsia="宋体" w:hAnsi="宋体" w:cs="宋体" w:hint="eastAsia"/>
      <w:color w:val="000000"/>
      <w:sz w:val="21"/>
      <w:szCs w:val="21"/>
      <w:u w:val="none"/>
    </w:rPr>
  </w:style>
  <w:style w:type="character" w:customStyle="1" w:styleId="font11">
    <w:name w:val="font11"/>
    <w:qFormat/>
    <w:rPr>
      <w:rFonts w:ascii="宋体" w:eastAsia="宋体" w:hAnsi="宋体" w:cs="宋体" w:hint="eastAsia"/>
      <w:color w:val="000000"/>
      <w:sz w:val="20"/>
      <w:szCs w:val="20"/>
      <w:u w:val="none"/>
    </w:rPr>
  </w:style>
  <w:style w:type="character" w:customStyle="1" w:styleId="style101">
    <w:name w:val="style101"/>
    <w:qFormat/>
    <w:rPr>
      <w:rFonts w:ascii="Arial" w:cs="Arial"/>
    </w:rPr>
  </w:style>
  <w:style w:type="character" w:customStyle="1" w:styleId="CharChar7">
    <w:name w:val="Char Char7"/>
    <w:qFormat/>
    <w:locked/>
    <w:rPr>
      <w:rFonts w:ascii="宋体" w:eastAsia="宋体" w:hAnsi="Courier New" w:cs="Courier New"/>
      <w:kern w:val="2"/>
      <w:sz w:val="21"/>
      <w:szCs w:val="21"/>
      <w:lang w:val="en-US" w:eastAsia="zh-CN" w:bidi="ar-SA"/>
    </w:rPr>
  </w:style>
  <w:style w:type="character" w:customStyle="1" w:styleId="apple-style-span">
    <w:name w:val="apple-style-span"/>
    <w:basedOn w:val="a0"/>
    <w:qFormat/>
  </w:style>
  <w:style w:type="character" w:customStyle="1" w:styleId="e1">
    <w:name w:val="e1"/>
    <w:qFormat/>
    <w:rPr>
      <w:rFonts w:ascii="Arial" w:cs="Arial"/>
      <w:sz w:val="17"/>
      <w:szCs w:val="17"/>
    </w:rPr>
  </w:style>
  <w:style w:type="character" w:customStyle="1" w:styleId="para">
    <w:name w:val="para"/>
    <w:basedOn w:val="a0"/>
    <w:qFormat/>
  </w:style>
  <w:style w:type="character" w:customStyle="1" w:styleId="font71">
    <w:name w:val="font71"/>
    <w:qFormat/>
    <w:rPr>
      <w:rFonts w:ascii="宋体" w:eastAsia="宋体" w:hAnsi="宋体" w:cs="宋体" w:hint="eastAsia"/>
      <w:b/>
      <w:color w:val="000000"/>
      <w:sz w:val="24"/>
      <w:szCs w:val="24"/>
      <w:u w:val="none"/>
    </w:rPr>
  </w:style>
  <w:style w:type="character" w:customStyle="1" w:styleId="style21">
    <w:name w:val="style21"/>
    <w:qFormat/>
    <w:rPr>
      <w:sz w:val="18"/>
      <w:szCs w:val="18"/>
    </w:rPr>
  </w:style>
  <w:style w:type="character" w:customStyle="1" w:styleId="hui3">
    <w:name w:val="hui3"/>
    <w:qFormat/>
    <w:rPr>
      <w:color w:val="333333"/>
    </w:rPr>
  </w:style>
  <w:style w:type="character" w:customStyle="1" w:styleId="CharChar10">
    <w:name w:val="Char Char10"/>
    <w:qFormat/>
    <w:locked/>
    <w:rPr>
      <w:rFonts w:ascii="宋体" w:eastAsia="宋体" w:hAnsi="宋体"/>
      <w:kern w:val="2"/>
      <w:sz w:val="21"/>
      <w:lang w:val="en-US" w:eastAsia="zh-CN" w:bidi="ar-SA"/>
    </w:rPr>
  </w:style>
  <w:style w:type="character" w:customStyle="1" w:styleId="grame">
    <w:name w:val="grame"/>
    <w:basedOn w:val="a0"/>
    <w:qFormat/>
  </w:style>
  <w:style w:type="character" w:customStyle="1" w:styleId="12">
    <w:name w:val="批注引用1"/>
    <w:qFormat/>
    <w:rPr>
      <w:sz w:val="21"/>
      <w:szCs w:val="21"/>
    </w:rPr>
  </w:style>
  <w:style w:type="character" w:customStyle="1" w:styleId="blue">
    <w:name w:val="blue"/>
    <w:basedOn w:val="a0"/>
    <w:qFormat/>
  </w:style>
  <w:style w:type="character" w:customStyle="1" w:styleId="marklong">
    <w:name w:val="marklong"/>
    <w:basedOn w:val="a0"/>
    <w:qFormat/>
  </w:style>
  <w:style w:type="character" w:customStyle="1" w:styleId="CharChar3">
    <w:name w:val="Char Char3"/>
    <w:qFormat/>
    <w:rPr>
      <w:rFonts w:eastAsia="宋体"/>
      <w:kern w:val="2"/>
      <w:sz w:val="18"/>
      <w:szCs w:val="18"/>
      <w:lang w:val="en-US" w:eastAsia="zh-CN" w:bidi="ar-SA"/>
    </w:rPr>
  </w:style>
  <w:style w:type="character" w:customStyle="1" w:styleId="apple-converted-space">
    <w:name w:val="apple-converted-space"/>
    <w:basedOn w:val="a0"/>
    <w:qFormat/>
  </w:style>
  <w:style w:type="character" w:customStyle="1" w:styleId="CharChar11">
    <w:name w:val="Char Char11"/>
    <w:qFormat/>
    <w:rPr>
      <w:rFonts w:ascii="宋体" w:eastAsia="宋体"/>
      <w:sz w:val="18"/>
      <w:szCs w:val="18"/>
      <w:lang w:val="en-US" w:eastAsia="zh-CN" w:bidi="ar-SA"/>
    </w:rPr>
  </w:style>
  <w:style w:type="character" w:customStyle="1" w:styleId="wf">
    <w:name w:val="wf"/>
    <w:basedOn w:val="a0"/>
    <w:qFormat/>
  </w:style>
  <w:style w:type="character" w:customStyle="1" w:styleId="A00">
    <w:name w:val="A0"/>
    <w:qFormat/>
    <w:rPr>
      <w:rFonts w:cs="...."/>
      <w:color w:val="000000"/>
      <w:sz w:val="20"/>
      <w:szCs w:val="20"/>
    </w:rPr>
  </w:style>
  <w:style w:type="character" w:customStyle="1" w:styleId="notes1">
    <w:name w:val="notes1"/>
    <w:qFormat/>
    <w:rPr>
      <w:rFonts w:ascii="_GB2312"/>
      <w:b/>
      <w:bCs/>
      <w:i/>
      <w:iCs/>
      <w:color w:val="0066FF"/>
      <w:sz w:val="24"/>
      <w:szCs w:val="24"/>
      <w:u w:val="single"/>
    </w:rPr>
  </w:style>
  <w:style w:type="character" w:customStyle="1" w:styleId="font1">
    <w:name w:val="font1"/>
    <w:qFormat/>
    <w:rPr>
      <w:color w:val="999999"/>
      <w:sz w:val="18"/>
      <w:szCs w:val="18"/>
      <w:u w:val="none"/>
    </w:rPr>
  </w:style>
  <w:style w:type="character" w:customStyle="1" w:styleId="CharChar31">
    <w:name w:val="Char Char31"/>
    <w:qFormat/>
    <w:rPr>
      <w:rFonts w:eastAsia="宋体"/>
      <w:kern w:val="2"/>
      <w:sz w:val="18"/>
      <w:szCs w:val="18"/>
      <w:lang w:val="en-US" w:eastAsia="zh-CN"/>
    </w:rPr>
  </w:style>
  <w:style w:type="character" w:customStyle="1" w:styleId="style41">
    <w:name w:val="style41"/>
    <w:qFormat/>
    <w:rPr>
      <w:b/>
      <w:bCs/>
      <w:color w:val="333333"/>
      <w:sz w:val="18"/>
      <w:szCs w:val="18"/>
    </w:rPr>
  </w:style>
  <w:style w:type="character" w:customStyle="1" w:styleId="CharChar5">
    <w:name w:val="Char Char5"/>
    <w:qFormat/>
    <w:locked/>
    <w:rPr>
      <w:rFonts w:ascii="宋体" w:eastAsia="宋体" w:hAnsi="宋体"/>
      <w:kern w:val="2"/>
      <w:sz w:val="18"/>
      <w:szCs w:val="18"/>
      <w:lang w:val="en-US" w:eastAsia="zh-CN" w:bidi="ar-SA"/>
    </w:rPr>
  </w:style>
  <w:style w:type="paragraph" w:customStyle="1" w:styleId="BodyText">
    <w:name w:val="*Body Text"/>
    <w:qFormat/>
    <w:pPr>
      <w:spacing w:after="120"/>
    </w:pPr>
    <w:rPr>
      <w:rFonts w:ascii="Arial" w:hAnsi="Arial"/>
      <w:color w:val="000000"/>
      <w:sz w:val="22"/>
      <w:lang w:eastAsia="en-US"/>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affb">
    <w:name w:val="段"/>
    <w:qFormat/>
    <w:pPr>
      <w:autoSpaceDE w:val="0"/>
      <w:autoSpaceDN w:val="0"/>
      <w:ind w:firstLineChars="200" w:firstLine="200"/>
      <w:jc w:val="both"/>
    </w:pPr>
    <w:rPr>
      <w:rFonts w:ascii="宋体"/>
      <w:sz w:val="21"/>
    </w:rPr>
  </w:style>
  <w:style w:type="paragraph" w:customStyle="1" w:styleId="affc">
    <w:name w:val="样式 正文 论文"/>
    <w:basedOn w:val="aa"/>
    <w:qFormat/>
    <w:pPr>
      <w:spacing w:line="360" w:lineRule="auto"/>
      <w:ind w:firstLine="510"/>
    </w:pPr>
    <w:rPr>
      <w:rFonts w:cs="宋体"/>
      <w:sz w:val="24"/>
    </w:rPr>
  </w:style>
  <w:style w:type="paragraph" w:customStyle="1" w:styleId="Char1CharCharCharCharCharChar1">
    <w:name w:val="Char1 Char Char Char Char Char Char1"/>
    <w:basedOn w:val="a"/>
    <w:qFormat/>
    <w:pPr>
      <w:widowControl/>
      <w:spacing w:after="160" w:line="240" w:lineRule="exact"/>
      <w:jc w:val="left"/>
    </w:pPr>
    <w:rPr>
      <w:rFonts w:ascii="Verdana" w:hAnsi="Verdana"/>
      <w:kern w:val="0"/>
      <w:szCs w:val="20"/>
      <w:lang w:eastAsia="en-US"/>
    </w:rPr>
  </w:style>
  <w:style w:type="paragraph" w:customStyle="1" w:styleId="13">
    <w:name w:val="列出段落1"/>
    <w:basedOn w:val="a"/>
    <w:qFormat/>
    <w:pPr>
      <w:autoSpaceDE w:val="0"/>
      <w:autoSpaceDN w:val="0"/>
      <w:adjustRightInd w:val="0"/>
      <w:ind w:firstLineChars="200" w:firstLine="420"/>
      <w:jc w:val="left"/>
    </w:pPr>
    <w:rPr>
      <w:rFonts w:ascii="宋体"/>
      <w:kern w:val="0"/>
      <w:sz w:val="20"/>
      <w:szCs w:val="20"/>
    </w:rPr>
  </w:style>
  <w:style w:type="paragraph" w:customStyle="1" w:styleId="font6">
    <w:name w:val="font6"/>
    <w:basedOn w:val="a"/>
    <w:qFormat/>
    <w:pPr>
      <w:widowControl/>
      <w:spacing w:before="100" w:beforeAutospacing="1" w:after="100" w:afterAutospacing="1"/>
      <w:jc w:val="left"/>
    </w:pPr>
    <w:rPr>
      <w:rFonts w:ascii="宋体" w:hAnsi="宋体" w:cs="宋体"/>
      <w:kern w:val="0"/>
      <w:sz w:val="18"/>
      <w:szCs w:val="18"/>
    </w:rPr>
  </w:style>
  <w:style w:type="paragraph" w:customStyle="1" w:styleId="Char2CharCharChar">
    <w:name w:val="Char2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D3">
    <w:name w:val="D标3"/>
    <w:basedOn w:val="3"/>
    <w:qFormat/>
    <w:pPr>
      <w:keepNext w:val="0"/>
      <w:keepLines w:val="0"/>
      <w:tabs>
        <w:tab w:val="left" w:pos="285"/>
      </w:tabs>
      <w:autoSpaceDE w:val="0"/>
      <w:autoSpaceDN w:val="0"/>
      <w:adjustRightInd w:val="0"/>
      <w:spacing w:before="120" w:after="0" w:line="480" w:lineRule="atLeast"/>
      <w:ind w:left="285" w:hanging="285"/>
    </w:pPr>
    <w:rPr>
      <w:rFonts w:ascii="宋体" w:hAnsi="宋体" w:cs="宋体"/>
      <w:b w:val="0"/>
      <w:bCs w:val="0"/>
      <w:kern w:val="0"/>
      <w:sz w:val="24"/>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CharCharCharCharCharCharCharCharCharCharCharChar">
    <w:name w:val="Char Char Char Char Char Char Char Char Char Char Char Char"/>
    <w:basedOn w:val="a"/>
    <w:qFormat/>
    <w:pPr>
      <w:widowControl/>
      <w:spacing w:line="400" w:lineRule="exact"/>
      <w:jc w:val="center"/>
    </w:pPr>
    <w:rPr>
      <w:rFonts w:ascii="Verdana" w:hAnsi="Verdana" w:cs="宋体"/>
      <w:kern w:val="0"/>
      <w:szCs w:val="20"/>
      <w:lang w:eastAsia="en-US"/>
    </w:rPr>
  </w:style>
  <w:style w:type="paragraph" w:customStyle="1" w:styleId="xl32">
    <w:name w:val="xl32"/>
    <w:basedOn w:val="a"/>
    <w:qFormat/>
    <w:pPr>
      <w:widowControl/>
      <w:spacing w:before="100" w:beforeAutospacing="1" w:after="100" w:afterAutospacing="1"/>
      <w:jc w:val="left"/>
      <w:textAlignment w:val="center"/>
    </w:pPr>
    <w:rPr>
      <w:rFonts w:ascii="宋体" w:hAnsi="宋体" w:cs="宋体"/>
      <w:kern w:val="0"/>
      <w:sz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1Char">
    <w:name w:val="1 Char"/>
    <w:basedOn w:val="a"/>
    <w:qFormat/>
    <w:rPr>
      <w:rFonts w:ascii="Tahoma" w:hAnsi="Tahoma" w:cs="Tahoma"/>
      <w:sz w:val="24"/>
      <w:szCs w:val="20"/>
    </w:rPr>
  </w:style>
  <w:style w:type="paragraph" w:customStyle="1" w:styleId="28">
    <w:name w:val="元正正文标题2"/>
    <w:basedOn w:val="4"/>
    <w:qFormat/>
    <w:pPr>
      <w:keepNext w:val="0"/>
      <w:keepLines w:val="0"/>
      <w:adjustRightInd w:val="0"/>
      <w:snapToGrid w:val="0"/>
      <w:spacing w:before="0" w:after="0" w:line="300" w:lineRule="auto"/>
      <w:jc w:val="center"/>
      <w:outlineLvl w:val="9"/>
    </w:pPr>
    <w:rPr>
      <w:rFonts w:ascii="宋体" w:eastAsia="宋体" w:hAnsi="宋体" w:cs="宋体"/>
      <w:bCs w:val="0"/>
      <w:sz w:val="30"/>
      <w:szCs w:val="24"/>
    </w:rPr>
  </w:style>
  <w:style w:type="paragraph" w:customStyle="1" w:styleId="CharCharCharCharCharCharCharCharCharCharCharCharCharCharChar">
    <w:name w:val="Char Char Char Char Char Char Char Char Char Char Char Char Char Char Char"/>
    <w:basedOn w:val="a"/>
    <w:qFormat/>
    <w:pPr>
      <w:widowControl/>
      <w:spacing w:line="400" w:lineRule="exact"/>
      <w:jc w:val="center"/>
    </w:pPr>
    <w:rPr>
      <w:rFonts w:ascii="Verdana" w:hAnsi="Verdana"/>
      <w:kern w:val="0"/>
      <w:szCs w:val="20"/>
      <w:lang w:eastAsia="en-US"/>
    </w:rPr>
  </w:style>
  <w:style w:type="paragraph" w:customStyle="1" w:styleId="51">
    <w:name w:val="标题5"/>
    <w:basedOn w:val="a"/>
    <w:qFormat/>
    <w:pPr>
      <w:tabs>
        <w:tab w:val="left" w:pos="567"/>
      </w:tabs>
      <w:spacing w:before="120" w:after="120"/>
    </w:pPr>
    <w:rPr>
      <w:rFonts w:ascii="宋体" w:hAnsi="宋体" w:cs="宋体"/>
      <w:b/>
      <w:sz w:val="28"/>
    </w:rPr>
  </w:style>
  <w:style w:type="paragraph" w:customStyle="1" w:styleId="52">
    <w:name w:val="题注5"/>
    <w:basedOn w:val="a"/>
    <w:next w:val="ac"/>
    <w:qFormat/>
    <w:pPr>
      <w:jc w:val="center"/>
    </w:pPr>
    <w:rPr>
      <w:b/>
      <w:color w:val="000000"/>
      <w:sz w:val="24"/>
      <w:szCs w:val="21"/>
    </w:rPr>
  </w:style>
  <w:style w:type="paragraph" w:customStyle="1" w:styleId="affd">
    <w:name w:val="a"/>
    <w:basedOn w:val="a"/>
    <w:qFormat/>
    <w:pPr>
      <w:widowControl/>
      <w:spacing w:before="100" w:beforeAutospacing="1" w:after="100" w:afterAutospacing="1" w:line="270" w:lineRule="atLeast"/>
      <w:jc w:val="left"/>
    </w:pPr>
    <w:rPr>
      <w:rFonts w:ascii="宋体" w:hAnsi="宋体" w:cs="宋体"/>
      <w:kern w:val="0"/>
      <w:sz w:val="24"/>
      <w:szCs w:val="20"/>
    </w:rPr>
  </w:style>
  <w:style w:type="paragraph" w:customStyle="1" w:styleId="Char1CharCharChar">
    <w:name w:val="Char1 Char Char Char"/>
    <w:basedOn w:val="a"/>
    <w:qFormat/>
    <w:pPr>
      <w:widowControl/>
      <w:spacing w:after="160" w:line="240" w:lineRule="exact"/>
      <w:jc w:val="left"/>
    </w:pPr>
    <w:rPr>
      <w:rFonts w:ascii="Verdana" w:hAnsi="Verdana"/>
      <w:kern w:val="0"/>
      <w:szCs w:val="20"/>
      <w:lang w:eastAsia="en-US"/>
    </w:rPr>
  </w:style>
  <w:style w:type="paragraph" w:customStyle="1" w:styleId="xl34">
    <w:name w:val="xl34"/>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sz w:val="24"/>
    </w:rPr>
  </w:style>
  <w:style w:type="paragraph" w:customStyle="1" w:styleId="Char1">
    <w:name w:val="Char1"/>
    <w:basedOn w:val="a"/>
    <w:qFormat/>
    <w:rPr>
      <w:rFonts w:ascii="Tahoma" w:hAnsi="Tahoma"/>
      <w:sz w:val="24"/>
      <w:szCs w:val="20"/>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Char1CharCharCharCharCharChar11">
    <w:name w:val="Char1 Char Char Char Char Char Char11"/>
    <w:basedOn w:val="a"/>
    <w:qFormat/>
    <w:pPr>
      <w:widowControl/>
      <w:spacing w:after="160" w:line="240" w:lineRule="exact"/>
      <w:jc w:val="left"/>
    </w:pPr>
    <w:rPr>
      <w:rFonts w:ascii="Verdana" w:hAnsi="Verdana" w:cs="宋体"/>
      <w:kern w:val="0"/>
      <w:szCs w:val="20"/>
      <w:lang w:eastAsia="en-US"/>
    </w:rPr>
  </w:style>
  <w:style w:type="paragraph" w:customStyle="1" w:styleId="font7">
    <w:name w:val="font7"/>
    <w:basedOn w:val="a"/>
    <w:qFormat/>
    <w:pPr>
      <w:widowControl/>
      <w:spacing w:before="100" w:beforeAutospacing="1" w:after="100" w:afterAutospacing="1"/>
      <w:jc w:val="left"/>
    </w:pPr>
    <w:rPr>
      <w:kern w:val="0"/>
      <w:sz w:val="24"/>
    </w:rPr>
  </w:style>
  <w:style w:type="paragraph" w:customStyle="1" w:styleId="affe">
    <w:name w:val="_正文"/>
    <w:basedOn w:val="a"/>
    <w:qFormat/>
    <w:pPr>
      <w:spacing w:line="360" w:lineRule="auto"/>
      <w:ind w:firstLineChars="200" w:firstLine="480"/>
    </w:pPr>
    <w:rPr>
      <w:rFonts w:ascii="宋体" w:hAnsi="宋体"/>
      <w:sz w:val="24"/>
    </w:rPr>
  </w:style>
  <w:style w:type="paragraph" w:customStyle="1" w:styleId="Char0">
    <w:name w:val="Char"/>
    <w:basedOn w:val="a"/>
    <w:qFormat/>
    <w:pPr>
      <w:widowControl/>
      <w:spacing w:after="160" w:line="240" w:lineRule="exact"/>
      <w:jc w:val="left"/>
    </w:pPr>
    <w:rPr>
      <w:rFonts w:ascii="Verdana" w:hAnsi="Verdana"/>
      <w:kern w:val="0"/>
      <w:szCs w:val="20"/>
      <w:lang w:eastAsia="en-US"/>
    </w:rPr>
  </w:style>
  <w:style w:type="paragraph" w:customStyle="1" w:styleId="font5">
    <w:name w:val="font5"/>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
    <w:name w:val="Char Char Char Char Char Char"/>
    <w:basedOn w:val="a"/>
    <w:qFormat/>
    <w:pPr>
      <w:widowControl/>
      <w:spacing w:line="400" w:lineRule="exact"/>
      <w:jc w:val="center"/>
    </w:pPr>
    <w:rPr>
      <w:rFonts w:ascii="Verdana" w:hAnsi="Verdana" w:cs="宋体"/>
      <w:kern w:val="0"/>
      <w:szCs w:val="20"/>
      <w:lang w:eastAsia="en-US"/>
    </w:rPr>
  </w:style>
  <w:style w:type="paragraph" w:customStyle="1" w:styleId="CharCharCharCharCharChar1CharCharCharChar">
    <w:name w:val="Char Char Char Char Char Char1 Char Char Char Char"/>
    <w:basedOn w:val="a"/>
    <w:qFormat/>
    <w:pPr>
      <w:widowControl/>
      <w:tabs>
        <w:tab w:val="left" w:pos="1260"/>
      </w:tabs>
      <w:spacing w:after="160" w:line="240" w:lineRule="exact"/>
      <w:ind w:left="1260" w:hanging="525"/>
      <w:jc w:val="left"/>
    </w:pPr>
    <w:rPr>
      <w:rFonts w:ascii="Verdana" w:hAnsi="Verdana"/>
      <w:kern w:val="0"/>
      <w:szCs w:val="20"/>
      <w:lang w:eastAsia="en-US"/>
    </w:rPr>
  </w:style>
  <w:style w:type="paragraph" w:customStyle="1" w:styleId="newsbodym">
    <w:name w:val="newsbodym"/>
    <w:basedOn w:val="a"/>
    <w:qFormat/>
    <w:pPr>
      <w:widowControl/>
      <w:spacing w:before="100" w:beforeAutospacing="1" w:after="100" w:afterAutospacing="1" w:line="330" w:lineRule="atLeast"/>
      <w:jc w:val="left"/>
    </w:pPr>
    <w:rPr>
      <w:rFonts w:ascii="宋体" w:hAnsi="宋体" w:cs="宋体"/>
      <w:color w:val="000000"/>
      <w:kern w:val="0"/>
      <w:szCs w:val="21"/>
    </w:rPr>
  </w:style>
  <w:style w:type="paragraph" w:customStyle="1" w:styleId="CharCharChar">
    <w:name w:val="Char Char Char"/>
    <w:basedOn w:val="a"/>
    <w:qFormat/>
    <w:rPr>
      <w:rFonts w:ascii="Tahoma" w:hAnsi="Tahoma" w:cs="Tahoma"/>
      <w:sz w:val="24"/>
      <w:szCs w:val="20"/>
    </w:rPr>
  </w:style>
  <w:style w:type="paragraph" w:customStyle="1" w:styleId="xl36">
    <w:name w:val="xl36"/>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CharCharCharCharCharChar2">
    <w:name w:val="Char Char Char Char Char Char2"/>
    <w:basedOn w:val="a"/>
    <w:qFormat/>
    <w:pPr>
      <w:widowControl/>
      <w:spacing w:line="400" w:lineRule="exact"/>
      <w:jc w:val="center"/>
    </w:pPr>
    <w:rPr>
      <w:rFonts w:ascii="Verdana" w:hAnsi="Verdana"/>
      <w:kern w:val="0"/>
      <w:szCs w:val="20"/>
      <w:lang w:eastAsia="en-US"/>
    </w:rPr>
  </w:style>
  <w:style w:type="paragraph" w:customStyle="1" w:styleId="29">
    <w:name w:val="编号2"/>
    <w:basedOn w:val="a"/>
    <w:qFormat/>
    <w:pPr>
      <w:tabs>
        <w:tab w:val="left" w:pos="360"/>
      </w:tabs>
      <w:spacing w:line="360" w:lineRule="auto"/>
    </w:pPr>
    <w:rPr>
      <w:szCs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Afff">
    <w:name w:val="标题A"/>
    <w:basedOn w:val="a"/>
    <w:qFormat/>
    <w:pPr>
      <w:autoSpaceDE w:val="0"/>
      <w:autoSpaceDN w:val="0"/>
      <w:adjustRightInd w:val="0"/>
      <w:ind w:left="720" w:right="-866"/>
      <w:jc w:val="left"/>
    </w:pPr>
    <w:rPr>
      <w:rFonts w:eastAsia="黑体" w:hAnsi="Arial"/>
      <w:i/>
      <w:kern w:val="0"/>
      <w:sz w:val="28"/>
      <w:szCs w:val="20"/>
    </w:rPr>
  </w:style>
  <w:style w:type="paragraph" w:customStyle="1" w:styleId="Char2">
    <w:name w:val="Char2"/>
    <w:basedOn w:val="a"/>
    <w:qFormat/>
    <w:pPr>
      <w:widowControl/>
      <w:spacing w:line="400" w:lineRule="exact"/>
      <w:jc w:val="center"/>
    </w:pPr>
    <w:rPr>
      <w:rFonts w:ascii="Verdana" w:hAnsi="Verdana" w:cs="宋体"/>
      <w:kern w:val="0"/>
      <w:szCs w:val="20"/>
      <w:lang w:eastAsia="en-US"/>
    </w:rPr>
  </w:style>
  <w:style w:type="paragraph" w:customStyle="1" w:styleId="14">
    <w:name w:val="1"/>
    <w:basedOn w:val="a"/>
    <w:next w:val="af2"/>
    <w:qFormat/>
    <w:rPr>
      <w:rFonts w:ascii="宋体" w:hAnsi="宋体" w:cs="宋体"/>
      <w:szCs w:val="20"/>
    </w:rPr>
  </w:style>
  <w:style w:type="paragraph" w:customStyle="1" w:styleId="Style1">
    <w:name w:val="_Style 1"/>
    <w:basedOn w:val="a"/>
    <w:qFormat/>
  </w:style>
  <w:style w:type="paragraph" w:customStyle="1" w:styleId="afff0">
    <w:name w:val="文档正文"/>
    <w:basedOn w:val="a"/>
    <w:qFormat/>
    <w:pPr>
      <w:adjustRightInd w:val="0"/>
      <w:spacing w:line="312" w:lineRule="atLeast"/>
      <w:ind w:firstLine="567"/>
      <w:textAlignment w:val="baseline"/>
    </w:pPr>
    <w:rPr>
      <w:rFonts w:ascii="长城仿宋" w:eastAsia="长城仿宋" w:hAnsi="宋体" w:cs="宋体"/>
      <w:kern w:val="0"/>
      <w:sz w:val="28"/>
      <w:szCs w:val="20"/>
    </w:rPr>
  </w:style>
  <w:style w:type="paragraph" w:customStyle="1" w:styleId="2a">
    <w:name w:val="列出段落2"/>
    <w:basedOn w:val="a"/>
    <w:qFormat/>
    <w:pPr>
      <w:ind w:firstLineChars="200" w:firstLine="420"/>
    </w:pPr>
    <w:rPr>
      <w:rFonts w:ascii="Calibri" w:hAnsi="Calibri"/>
      <w:szCs w:val="22"/>
    </w:rPr>
  </w:style>
  <w:style w:type="paragraph" w:customStyle="1" w:styleId="xl23">
    <w:name w:val="xl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D1">
    <w:name w:val="D文1"/>
    <w:basedOn w:val="a"/>
    <w:qFormat/>
    <w:pPr>
      <w:tabs>
        <w:tab w:val="left" w:pos="720"/>
      </w:tabs>
      <w:autoSpaceDE w:val="0"/>
      <w:autoSpaceDN w:val="0"/>
      <w:adjustRightInd w:val="0"/>
      <w:spacing w:after="120" w:line="480" w:lineRule="atLeast"/>
      <w:ind w:left="680" w:firstLine="510"/>
    </w:pPr>
    <w:rPr>
      <w:rFonts w:ascii="宋体" w:hAnsi="宋体" w:cs="宋体"/>
      <w:kern w:val="0"/>
      <w:sz w:val="24"/>
      <w:szCs w:val="20"/>
    </w:rPr>
  </w:style>
  <w:style w:type="paragraph" w:customStyle="1" w:styleId="20257257">
    <w:name w:val="样式 样式 样式 正文首行缩进 2 + 左  0 字符 + 首行缩进:  2.57 字符 + 首行缩进:  2.57 字符"/>
    <w:basedOn w:val="a"/>
    <w:qFormat/>
    <w:pPr>
      <w:spacing w:after="120" w:line="360" w:lineRule="auto"/>
      <w:ind w:firstLineChars="257" w:firstLine="617"/>
    </w:pPr>
    <w:rPr>
      <w:rFonts w:cs="宋体"/>
      <w:sz w:val="24"/>
      <w:szCs w:val="20"/>
    </w:rPr>
  </w:style>
  <w:style w:type="paragraph" w:customStyle="1" w:styleId="Char1CharCharCharCharCharCharCharChar">
    <w:name w:val="Char1 Char Char Char Char Char Char Char Char"/>
    <w:basedOn w:val="a"/>
    <w:qFormat/>
    <w:pPr>
      <w:widowControl/>
      <w:spacing w:line="400" w:lineRule="exact"/>
      <w:jc w:val="center"/>
    </w:pPr>
    <w:rPr>
      <w:rFonts w:ascii="Verdana" w:hAnsi="Verdana" w:cs="宋体"/>
      <w:kern w:val="0"/>
      <w:szCs w:val="20"/>
      <w:lang w:eastAsia="en-US"/>
    </w:rPr>
  </w:style>
  <w:style w:type="paragraph" w:customStyle="1" w:styleId="afff1">
    <w:name w:val="章标题"/>
    <w:next w:val="a"/>
    <w:qFormat/>
    <w:pPr>
      <w:tabs>
        <w:tab w:val="left" w:pos="170"/>
      </w:tabs>
      <w:spacing w:beforeLines="50" w:afterLines="50"/>
      <w:ind w:left="170" w:hanging="170"/>
      <w:jc w:val="both"/>
      <w:outlineLvl w:val="1"/>
    </w:pPr>
    <w:rPr>
      <w:rFonts w:ascii="黑体" w:eastAsia="黑体"/>
      <w:sz w:val="21"/>
    </w:rPr>
  </w:style>
  <w:style w:type="paragraph" w:customStyle="1" w:styleId="afff2">
    <w:name w:val="标准"/>
    <w:basedOn w:val="a"/>
    <w:qFormat/>
    <w:pPr>
      <w:overflowPunct w:val="0"/>
      <w:autoSpaceDE w:val="0"/>
      <w:autoSpaceDN w:val="0"/>
      <w:adjustRightInd w:val="0"/>
      <w:spacing w:line="240" w:lineRule="atLeast"/>
      <w:textAlignment w:val="baseline"/>
    </w:pPr>
    <w:rPr>
      <w:rFonts w:eastAsia="楷体_GB2312"/>
      <w:kern w:val="0"/>
      <w:sz w:val="24"/>
      <w:szCs w:val="20"/>
    </w:rPr>
  </w:style>
  <w:style w:type="paragraph" w:customStyle="1" w:styleId="p9">
    <w:name w:val="p9"/>
    <w:basedOn w:val="a"/>
    <w:qFormat/>
    <w:pPr>
      <w:widowControl/>
      <w:spacing w:before="100" w:beforeAutospacing="1" w:after="100" w:afterAutospacing="1"/>
      <w:jc w:val="left"/>
    </w:pPr>
    <w:rPr>
      <w:rFonts w:eastAsia="Arial Unicode MS" w:cs="Arial Unicode MS"/>
      <w:color w:val="000000"/>
      <w:kern w:val="0"/>
      <w:sz w:val="18"/>
      <w:szCs w:val="18"/>
    </w:rPr>
  </w:style>
  <w:style w:type="paragraph" w:customStyle="1" w:styleId="P3">
    <w:name w:val="P标3"/>
    <w:basedOn w:val="3"/>
    <w:qFormat/>
    <w:pPr>
      <w:keepNext w:val="0"/>
      <w:keepLines w:val="0"/>
      <w:tabs>
        <w:tab w:val="left" w:pos="420"/>
      </w:tabs>
      <w:autoSpaceDE w:val="0"/>
      <w:autoSpaceDN w:val="0"/>
      <w:adjustRightInd w:val="0"/>
      <w:spacing w:before="120" w:after="120" w:line="480" w:lineRule="atLeast"/>
      <w:ind w:left="420" w:hanging="420"/>
    </w:pPr>
    <w:rPr>
      <w:rFonts w:ascii="宋体" w:hAnsi="宋体" w:cs="宋体"/>
      <w:b w:val="0"/>
      <w:bCs w:val="0"/>
      <w:kern w:val="0"/>
      <w:sz w:val="24"/>
      <w:szCs w:val="20"/>
    </w:rPr>
  </w:style>
  <w:style w:type="paragraph" w:customStyle="1" w:styleId="font0">
    <w:name w:val="font0"/>
    <w:basedOn w:val="a"/>
    <w:qFormat/>
    <w:pPr>
      <w:widowControl/>
      <w:spacing w:before="100" w:beforeAutospacing="1" w:after="100" w:afterAutospacing="1"/>
      <w:jc w:val="left"/>
    </w:pPr>
    <w:rPr>
      <w:rFonts w:ascii="宋体" w:hAnsi="宋体" w:cs="宋体"/>
      <w:kern w:val="0"/>
      <w:sz w:val="24"/>
    </w:rPr>
  </w:style>
  <w:style w:type="paragraph" w:customStyle="1" w:styleId="D10">
    <w:name w:val="D标1"/>
    <w:basedOn w:val="1"/>
    <w:next w:val="a"/>
    <w:qFormat/>
    <w:pPr>
      <w:keepLines w:val="0"/>
      <w:pageBreakBefore/>
      <w:widowControl/>
      <w:tabs>
        <w:tab w:val="left" w:pos="720"/>
      </w:tabs>
      <w:autoSpaceDE w:val="0"/>
      <w:autoSpaceDN w:val="0"/>
      <w:adjustRightInd w:val="0"/>
      <w:spacing w:before="360" w:after="240" w:line="315" w:lineRule="atLeast"/>
      <w:ind w:left="720" w:firstLine="0"/>
      <w:jc w:val="center"/>
    </w:pPr>
    <w:rPr>
      <w:rFonts w:ascii="黑体" w:eastAsia="黑体" w:hAnsi="宋体" w:cs="宋体"/>
      <w:b w:val="0"/>
      <w:kern w:val="0"/>
      <w:sz w:val="36"/>
    </w:rPr>
  </w:style>
  <w:style w:type="paragraph" w:customStyle="1" w:styleId="New">
    <w:name w:val="正文 New"/>
    <w:qFormat/>
    <w:pPr>
      <w:widowControl w:val="0"/>
      <w:spacing w:line="360" w:lineRule="auto"/>
      <w:jc w:val="both"/>
    </w:pPr>
    <w:rPr>
      <w:kern w:val="2"/>
      <w:sz w:val="24"/>
    </w:rPr>
  </w:style>
  <w:style w:type="paragraph" w:customStyle="1" w:styleId="font9">
    <w:name w:val="font9"/>
    <w:basedOn w:val="a"/>
    <w:qFormat/>
    <w:pPr>
      <w:widowControl/>
      <w:spacing w:before="100" w:beforeAutospacing="1" w:after="100" w:afterAutospacing="1"/>
      <w:jc w:val="left"/>
    </w:pPr>
    <w:rPr>
      <w:b/>
      <w:bCs/>
      <w:kern w:val="0"/>
      <w:sz w:val="24"/>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22">
    <w:name w:val="xl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
    <w:qFormat/>
    <w:pPr>
      <w:widowControl/>
      <w:spacing w:after="160" w:line="240" w:lineRule="exact"/>
      <w:jc w:val="left"/>
    </w:pPr>
    <w:rPr>
      <w:rFonts w:ascii="Verdana" w:eastAsia="仿宋_GB2312" w:hAnsi="Verdana" w:cs="宋体"/>
      <w:kern w:val="0"/>
      <w:sz w:val="24"/>
      <w:szCs w:val="20"/>
      <w:lang w:eastAsia="en-US"/>
    </w:rPr>
  </w:style>
  <w:style w:type="paragraph" w:customStyle="1" w:styleId="afff3">
    <w:name w:val="È±Ê¡ÎÄ±¾"/>
    <w:basedOn w:val="a"/>
    <w:qFormat/>
    <w:pPr>
      <w:widowControl/>
      <w:overflowPunct w:val="0"/>
      <w:autoSpaceDE w:val="0"/>
      <w:autoSpaceDN w:val="0"/>
      <w:adjustRightInd w:val="0"/>
      <w:jc w:val="left"/>
    </w:pPr>
    <w:rPr>
      <w:kern w:val="0"/>
      <w:sz w:val="24"/>
      <w:szCs w:val="20"/>
    </w:rPr>
  </w:style>
  <w:style w:type="paragraph" w:customStyle="1" w:styleId="Char11">
    <w:name w:val="Char11"/>
    <w:basedOn w:val="a"/>
    <w:qFormat/>
    <w:rPr>
      <w:rFonts w:ascii="Tahoma" w:hAnsi="Tahoma" w:cs="Tahoma"/>
      <w:sz w:val="24"/>
      <w:szCs w:val="20"/>
    </w:rPr>
  </w:style>
  <w:style w:type="paragraph" w:customStyle="1" w:styleId="afff4">
    <w:name w:val="_"/>
    <w:basedOn w:val="a"/>
    <w:qFormat/>
    <w:pPr>
      <w:adjustRightInd w:val="0"/>
      <w:spacing w:line="360" w:lineRule="auto"/>
      <w:ind w:left="480"/>
      <w:textAlignment w:val="baseline"/>
    </w:pPr>
    <w:rPr>
      <w:kern w:val="0"/>
      <w:sz w:val="24"/>
      <w:szCs w:val="20"/>
    </w:rPr>
  </w:style>
  <w:style w:type="paragraph" w:customStyle="1" w:styleId="Char1CharCharChar1">
    <w:name w:val="Char1 Char Char Char1"/>
    <w:basedOn w:val="a"/>
    <w:qFormat/>
    <w:pPr>
      <w:widowControl/>
      <w:spacing w:after="160" w:line="240" w:lineRule="exact"/>
      <w:jc w:val="left"/>
    </w:pPr>
    <w:rPr>
      <w:rFonts w:ascii="Verdana" w:hAnsi="Verdana" w:cs="宋体"/>
      <w:kern w:val="0"/>
      <w:szCs w:val="20"/>
      <w:lang w:eastAsia="en-US"/>
    </w:rPr>
  </w:style>
  <w:style w:type="paragraph" w:customStyle="1" w:styleId="CharChar2">
    <w:name w:val="Char Char2"/>
    <w:basedOn w:val="a"/>
    <w:qFormat/>
    <w:pPr>
      <w:widowControl/>
      <w:spacing w:after="160" w:line="240" w:lineRule="exact"/>
      <w:jc w:val="left"/>
    </w:pPr>
    <w:rPr>
      <w:rFonts w:ascii="Verdana" w:hAnsi="Verdana"/>
      <w:kern w:val="0"/>
      <w:szCs w:val="20"/>
      <w:lang w:eastAsia="en-US"/>
    </w:rPr>
  </w:style>
  <w:style w:type="paragraph" w:customStyle="1" w:styleId="CharCharCharCharCharCharCharCharCharCharCharChar1">
    <w:name w:val="Char Char Char Char Char Char Char Char Char Char Char Char1"/>
    <w:basedOn w:val="a"/>
    <w:qFormat/>
    <w:pPr>
      <w:widowControl/>
      <w:spacing w:line="400" w:lineRule="exact"/>
      <w:jc w:val="center"/>
    </w:pPr>
    <w:rPr>
      <w:rFonts w:ascii="Verdana" w:hAnsi="Verdana"/>
      <w:kern w:val="0"/>
      <w:szCs w:val="20"/>
      <w:lang w:eastAsia="en-US"/>
    </w:rPr>
  </w:style>
  <w:style w:type="paragraph" w:customStyle="1" w:styleId="D4">
    <w:name w:val="D标4"/>
    <w:basedOn w:val="a"/>
    <w:qFormat/>
    <w:pPr>
      <w:tabs>
        <w:tab w:val="left" w:pos="420"/>
      </w:tabs>
      <w:autoSpaceDE w:val="0"/>
      <w:autoSpaceDN w:val="0"/>
      <w:adjustRightInd w:val="0"/>
      <w:spacing w:before="120" w:line="480" w:lineRule="atLeast"/>
      <w:ind w:left="420" w:hanging="420"/>
    </w:pPr>
    <w:rPr>
      <w:rFonts w:ascii="宋体" w:hAnsi="宋体" w:cs="宋体"/>
      <w:kern w:val="0"/>
      <w:sz w:val="24"/>
      <w:szCs w:val="20"/>
    </w:rPr>
  </w:style>
  <w:style w:type="paragraph" w:customStyle="1" w:styleId="D2">
    <w:name w:val="D标2"/>
    <w:basedOn w:val="2"/>
    <w:qFormat/>
    <w:pPr>
      <w:keepLines w:val="0"/>
      <w:widowControl/>
      <w:tabs>
        <w:tab w:val="left" w:pos="420"/>
      </w:tabs>
      <w:autoSpaceDE w:val="0"/>
      <w:autoSpaceDN w:val="0"/>
      <w:adjustRightInd w:val="0"/>
      <w:spacing w:before="360" w:after="0" w:line="480" w:lineRule="exact"/>
      <w:ind w:left="420" w:hanging="420"/>
      <w:jc w:val="left"/>
    </w:pPr>
    <w:rPr>
      <w:rFonts w:ascii="黑体" w:hAnsi="宋体" w:cs="宋体"/>
      <w:bCs w:val="0"/>
      <w:kern w:val="0"/>
      <w:sz w:val="24"/>
      <w:szCs w:val="20"/>
    </w:rPr>
  </w:style>
  <w:style w:type="paragraph" w:customStyle="1" w:styleId="Char1CharCharCharCharCharCharCharCharCharCharCharChar">
    <w:name w:val="Char1 Char Char Char Char Char Char Char Char Char Char Char Char"/>
    <w:basedOn w:val="a"/>
    <w:qFormat/>
    <w:pPr>
      <w:widowControl/>
      <w:spacing w:line="400" w:lineRule="exact"/>
      <w:jc w:val="center"/>
    </w:pPr>
    <w:rPr>
      <w:rFonts w:ascii="Verdana" w:hAnsi="Verdana" w:cs="宋体"/>
      <w:kern w:val="0"/>
      <w:szCs w:val="20"/>
      <w:lang w:eastAsia="en-US"/>
    </w:rPr>
  </w:style>
  <w:style w:type="paragraph" w:customStyle="1" w:styleId="style13">
    <w:name w:val="style13"/>
    <w:basedOn w:val="a"/>
    <w:qFormat/>
    <w:pPr>
      <w:widowControl/>
      <w:spacing w:before="100" w:beforeAutospacing="1" w:after="100" w:afterAutospacing="1"/>
      <w:jc w:val="left"/>
    </w:pPr>
    <w:rPr>
      <w:rFonts w:ascii="宋体" w:hAnsi="宋体" w:cs="宋体"/>
      <w:color w:val="000000"/>
      <w:kern w:val="0"/>
      <w:sz w:val="24"/>
    </w:rPr>
  </w:style>
  <w:style w:type="paragraph" w:customStyle="1" w:styleId="Char1CharCharCharCharCharCharCharChar1">
    <w:name w:val="Char1 Char Char Char Char Char Char Char Char1"/>
    <w:basedOn w:val="a"/>
    <w:qFormat/>
    <w:pPr>
      <w:widowControl/>
      <w:spacing w:line="400" w:lineRule="exact"/>
      <w:jc w:val="center"/>
    </w:pPr>
    <w:rPr>
      <w:rFonts w:ascii="Verdana" w:hAnsi="Verdana"/>
      <w:kern w:val="0"/>
      <w:szCs w:val="20"/>
      <w:lang w:eastAsia="en-US"/>
    </w:rPr>
  </w:style>
  <w:style w:type="paragraph" w:customStyle="1" w:styleId="CharCharCharCharCharCharCharCharChar">
    <w:name w:val="Char Char Char Char Char Char Char Char Char"/>
    <w:basedOn w:val="a"/>
    <w:qFormat/>
    <w:pPr>
      <w:widowControl/>
      <w:spacing w:line="400" w:lineRule="exact"/>
      <w:jc w:val="center"/>
    </w:pPr>
    <w:rPr>
      <w:rFonts w:ascii="Verdana" w:hAnsi="Verdana"/>
      <w:kern w:val="0"/>
      <w:szCs w:val="20"/>
      <w:lang w:eastAsia="en-US"/>
    </w:rPr>
  </w:style>
  <w:style w:type="paragraph" w:customStyle="1" w:styleId="CharCharCharChar">
    <w:name w:val="Char Char Char Char"/>
    <w:basedOn w:val="a"/>
    <w:qFormat/>
    <w:pPr>
      <w:widowControl/>
      <w:spacing w:line="400" w:lineRule="exact"/>
      <w:jc w:val="center"/>
    </w:pPr>
    <w:rPr>
      <w:rFonts w:ascii="Verdana" w:hAnsi="Verdana" w:cs="宋体"/>
      <w:kern w:val="0"/>
      <w:szCs w:val="20"/>
      <w:lang w:eastAsia="en-US"/>
    </w:rPr>
  </w:style>
  <w:style w:type="paragraph" w:customStyle="1" w:styleId="NewNewNew">
    <w:name w:val="正文 New New New"/>
    <w:qFormat/>
    <w:pPr>
      <w:widowControl w:val="0"/>
      <w:jc w:val="both"/>
    </w:pPr>
    <w:rPr>
      <w:kern w:val="2"/>
      <w:sz w:val="21"/>
      <w:szCs w:val="24"/>
    </w:rPr>
  </w:style>
  <w:style w:type="paragraph" w:customStyle="1" w:styleId="CharCharChar1">
    <w:name w:val="Char Char Char1"/>
    <w:basedOn w:val="a"/>
    <w:qFormat/>
    <w:rPr>
      <w:rFonts w:ascii="Tahoma" w:hAnsi="Tahoma"/>
      <w:sz w:val="24"/>
      <w:szCs w:val="20"/>
    </w:rPr>
  </w:style>
  <w:style w:type="paragraph" w:customStyle="1" w:styleId="afff5">
    <w:name w:val="±íÉí"/>
    <w:basedOn w:val="a"/>
    <w:qFormat/>
    <w:pPr>
      <w:widowControl/>
      <w:overflowPunct w:val="0"/>
      <w:autoSpaceDE w:val="0"/>
      <w:autoSpaceDN w:val="0"/>
      <w:adjustRightInd w:val="0"/>
      <w:spacing w:line="300" w:lineRule="auto"/>
      <w:jc w:val="left"/>
    </w:pPr>
    <w:rPr>
      <w:kern w:val="0"/>
      <w:sz w:val="18"/>
      <w:szCs w:val="20"/>
    </w:rPr>
  </w:style>
  <w:style w:type="paragraph" w:customStyle="1" w:styleId="afff6">
    <w:name w:val="表身"/>
    <w:qFormat/>
    <w:pPr>
      <w:keepNext/>
      <w:spacing w:before="60" w:after="60" w:line="300" w:lineRule="auto"/>
      <w:jc w:val="both"/>
      <w:textAlignment w:val="center"/>
    </w:pPr>
    <w:rPr>
      <w:sz w:val="18"/>
      <w:szCs w:val="28"/>
    </w:rPr>
  </w:style>
  <w:style w:type="paragraph" w:customStyle="1" w:styleId="CharCharCharCharCharCharCharCharCharCharCharCharCharCharChar1">
    <w:name w:val="Char Char Char Char Char Char Char Char Char Char Char Char Char Char Char1"/>
    <w:basedOn w:val="a"/>
    <w:qFormat/>
    <w:pPr>
      <w:widowControl/>
      <w:spacing w:line="400" w:lineRule="exact"/>
      <w:jc w:val="center"/>
    </w:pPr>
    <w:rPr>
      <w:rFonts w:ascii="Verdana" w:hAnsi="Verdana" w:cs="宋体"/>
      <w:kern w:val="0"/>
      <w:szCs w:val="20"/>
      <w:lang w:eastAsia="en-US"/>
    </w:rPr>
  </w:style>
  <w:style w:type="paragraph" w:customStyle="1" w:styleId="085">
    <w:name w:val="样式 左侧:  0.85 厘米"/>
    <w:basedOn w:val="a"/>
    <w:qFormat/>
    <w:pPr>
      <w:spacing w:line="360" w:lineRule="auto"/>
      <w:ind w:firstLineChars="200" w:firstLine="200"/>
      <w:jc w:val="left"/>
    </w:pPr>
    <w:rPr>
      <w:rFonts w:cs="宋体"/>
      <w:sz w:val="24"/>
      <w:szCs w:val="20"/>
    </w:rPr>
  </w:style>
  <w:style w:type="paragraph" w:customStyle="1" w:styleId="Char1CharCharCharCharCharChar">
    <w:name w:val="Char1 Char Char Char Char Char Char"/>
    <w:basedOn w:val="a"/>
    <w:qFormat/>
    <w:pPr>
      <w:snapToGrid w:val="0"/>
      <w:ind w:firstLineChars="200" w:firstLine="200"/>
    </w:pPr>
    <w:rPr>
      <w:rFonts w:ascii="Tahoma" w:hAnsi="Tahoma" w:cs="Tahoma"/>
      <w:color w:val="000000"/>
      <w:sz w:val="24"/>
    </w:rPr>
  </w:style>
  <w:style w:type="paragraph" w:customStyle="1" w:styleId="CharCharCharCharCharChar1">
    <w:name w:val="Char Char Char Char Char Char1"/>
    <w:basedOn w:val="a"/>
    <w:qFormat/>
    <w:pPr>
      <w:widowControl/>
      <w:spacing w:after="160" w:line="240" w:lineRule="exact"/>
      <w:jc w:val="left"/>
    </w:pPr>
    <w:rPr>
      <w:rFonts w:ascii="Verdana" w:hAnsi="Verdana" w:cs="宋体"/>
      <w:kern w:val="0"/>
      <w:sz w:val="20"/>
      <w:szCs w:val="20"/>
      <w:lang w:eastAsia="en-US"/>
    </w:rPr>
  </w:style>
  <w:style w:type="paragraph" w:customStyle="1" w:styleId="Char1CharCharCharCharCharChar2">
    <w:name w:val="Char1 Char Char Char Char Char Char2"/>
    <w:basedOn w:val="a"/>
    <w:qFormat/>
    <w:pPr>
      <w:widowControl/>
      <w:spacing w:line="400" w:lineRule="exact"/>
      <w:jc w:val="center"/>
    </w:pPr>
    <w:rPr>
      <w:rFonts w:ascii="Verdana" w:hAnsi="Verdana"/>
      <w:kern w:val="0"/>
      <w:szCs w:val="20"/>
      <w:lang w:eastAsia="en-US"/>
    </w:rPr>
  </w:style>
  <w:style w:type="paragraph" w:customStyle="1" w:styleId="afff7">
    <w:name w:val="表项"/>
    <w:qFormat/>
    <w:pPr>
      <w:keepNext/>
      <w:spacing w:line="300" w:lineRule="auto"/>
      <w:jc w:val="center"/>
      <w:textAlignment w:val="baseline"/>
    </w:pPr>
    <w:rPr>
      <w:rFonts w:ascii="Arial" w:eastAsia="黑体" w:hAnsi="Arial" w:cs="Arial"/>
      <w:sz w:val="21"/>
      <w:szCs w:val="28"/>
    </w:rPr>
  </w:style>
  <w:style w:type="paragraph" w:customStyle="1" w:styleId="0850">
    <w:name w:val="样式 黑色 左侧:  0.85 厘米"/>
    <w:basedOn w:val="a"/>
    <w:qFormat/>
    <w:pPr>
      <w:spacing w:line="360" w:lineRule="auto"/>
      <w:ind w:firstLineChars="200" w:firstLine="200"/>
      <w:jc w:val="left"/>
    </w:pPr>
    <w:rPr>
      <w:rFonts w:cs="宋体"/>
      <w:color w:val="000000"/>
      <w:sz w:val="24"/>
      <w:szCs w:val="20"/>
    </w:rPr>
  </w:style>
  <w:style w:type="paragraph" w:customStyle="1" w:styleId="CharChar1">
    <w:name w:val="Char Char1"/>
    <w:basedOn w:val="a"/>
    <w:qFormat/>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afff8">
    <w:name w:val="基准页眉样式"/>
    <w:basedOn w:val="a"/>
    <w:qFormat/>
    <w:pPr>
      <w:keepLines/>
      <w:tabs>
        <w:tab w:val="left" w:pos="-1080"/>
        <w:tab w:val="center" w:pos="4320"/>
        <w:tab w:val="right" w:pos="9480"/>
      </w:tabs>
      <w:ind w:left="-1080" w:right="-840"/>
    </w:pPr>
    <w:rPr>
      <w:rFonts w:ascii="Arial" w:hAnsi="Arial"/>
    </w:rPr>
  </w:style>
  <w:style w:type="paragraph" w:customStyle="1" w:styleId="font8">
    <w:name w:val="font8"/>
    <w:basedOn w:val="a"/>
    <w:qFormat/>
    <w:pPr>
      <w:widowControl/>
      <w:spacing w:before="100" w:beforeAutospacing="1" w:after="100" w:afterAutospacing="1"/>
      <w:jc w:val="left"/>
    </w:pPr>
    <w:rPr>
      <w:rFonts w:ascii="宋体" w:hAnsi="宋体" w:cs="宋体"/>
      <w:b/>
      <w:bCs/>
      <w:kern w:val="0"/>
      <w:sz w:val="24"/>
    </w:rPr>
  </w:style>
  <w:style w:type="paragraph" w:customStyle="1" w:styleId="CharCharCharCharCharCharCharCharChar1">
    <w:name w:val="Char Char Char Char Char Char Char Char Char1"/>
    <w:basedOn w:val="a"/>
    <w:qFormat/>
    <w:pPr>
      <w:widowControl/>
      <w:spacing w:line="400" w:lineRule="exact"/>
      <w:jc w:val="center"/>
    </w:pPr>
    <w:rPr>
      <w:rFonts w:ascii="Verdana" w:hAnsi="Verdana" w:cs="宋体"/>
      <w:kern w:val="0"/>
      <w:szCs w:val="20"/>
      <w:lang w:eastAsia="en-US"/>
    </w:rPr>
  </w:style>
  <w:style w:type="paragraph" w:customStyle="1" w:styleId="afff9">
    <w:name w:val="±íÏî"/>
    <w:basedOn w:val="a"/>
    <w:qFormat/>
    <w:pPr>
      <w:widowControl/>
      <w:overflowPunct w:val="0"/>
      <w:autoSpaceDE w:val="0"/>
      <w:autoSpaceDN w:val="0"/>
      <w:adjustRightInd w:val="0"/>
      <w:spacing w:line="300" w:lineRule="auto"/>
      <w:jc w:val="center"/>
    </w:pPr>
    <w:rPr>
      <w:kern w:val="0"/>
      <w:sz w:val="18"/>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002">
    <w:name w:val="00 标题2"/>
    <w:basedOn w:val="3"/>
    <w:qFormat/>
    <w:pPr>
      <w:spacing w:beforeLines="50" w:afterLines="50" w:line="300" w:lineRule="auto"/>
      <w:jc w:val="left"/>
    </w:pPr>
    <w:rPr>
      <w:rFonts w:eastAsia="黑体"/>
      <w:sz w:val="30"/>
    </w:rPr>
  </w:style>
  <w:style w:type="paragraph" w:customStyle="1" w:styleId="a10">
    <w:name w:val="a1"/>
    <w:basedOn w:val="a"/>
    <w:qFormat/>
    <w:pPr>
      <w:widowControl/>
      <w:spacing w:before="100" w:beforeAutospacing="1" w:after="100" w:afterAutospacing="1"/>
      <w:jc w:val="left"/>
    </w:pPr>
    <w:rPr>
      <w:rFonts w:ascii="宋体" w:hAnsi="宋体" w:cs="宋体"/>
      <w:kern w:val="0"/>
      <w:sz w:val="24"/>
    </w:rPr>
  </w:style>
  <w:style w:type="paragraph" w:customStyle="1" w:styleId="Char2CharCharChar1">
    <w:name w:val="Char2 Char Char Char1"/>
    <w:basedOn w:val="a"/>
    <w:qFormat/>
    <w:pPr>
      <w:widowControl/>
      <w:spacing w:after="160" w:line="240" w:lineRule="exact"/>
      <w:jc w:val="left"/>
    </w:pPr>
    <w:rPr>
      <w:rFonts w:ascii="Verdana" w:eastAsia="仿宋_GB2312" w:hAnsi="Verdana" w:cs="宋体"/>
      <w:kern w:val="0"/>
      <w:sz w:val="24"/>
      <w:szCs w:val="20"/>
      <w:lang w:eastAsia="en-US"/>
    </w:rPr>
  </w:style>
  <w:style w:type="paragraph" w:customStyle="1" w:styleId="2b">
    <w:name w:val="样式2"/>
    <w:basedOn w:val="a"/>
    <w:qFormat/>
    <w:pPr>
      <w:adjustRightInd w:val="0"/>
      <w:spacing w:after="60" w:line="400" w:lineRule="atLeast"/>
      <w:jc w:val="left"/>
      <w:textAlignment w:val="baseline"/>
    </w:pPr>
    <w:rPr>
      <w:kern w:val="0"/>
      <w:sz w:val="28"/>
      <w:szCs w:val="20"/>
    </w:rPr>
  </w:style>
  <w:style w:type="paragraph" w:customStyle="1" w:styleId="0">
    <w:name w:val="0正文"/>
    <w:basedOn w:val="a"/>
    <w:qFormat/>
    <w:pPr>
      <w:adjustRightInd w:val="0"/>
      <w:spacing w:line="360" w:lineRule="auto"/>
      <w:ind w:firstLineChars="200" w:firstLine="480"/>
      <w:textAlignment w:val="baseline"/>
    </w:pPr>
    <w:rPr>
      <w:rFonts w:ascii="Verdana" w:hAnsi="Verdana"/>
      <w:sz w:val="24"/>
    </w:rPr>
  </w:style>
  <w:style w:type="paragraph" w:customStyle="1" w:styleId="2H2h2Underrubrik1prop211Heading2HiddenHeading">
    <w:name w:val="样式 标题 2H2h2Underrubrik1prop2标题 1.1Heading 2 HiddenHeading..."/>
    <w:basedOn w:val="2"/>
    <w:qFormat/>
    <w:pPr>
      <w:spacing w:line="240" w:lineRule="auto"/>
    </w:pPr>
    <w:rPr>
      <w:rFonts w:eastAsia="宋体" w:cs="Arial"/>
      <w:szCs w:val="20"/>
    </w:rPr>
  </w:style>
  <w:style w:type="paragraph" w:customStyle="1" w:styleId="53">
    <w:name w:val="5"/>
    <w:next w:val="a"/>
    <w:qFormat/>
    <w:pPr>
      <w:widowControl w:val="0"/>
      <w:jc w:val="both"/>
    </w:pPr>
    <w:rPr>
      <w:kern w:val="2"/>
      <w:sz w:val="21"/>
      <w:szCs w:val="24"/>
    </w:rPr>
  </w:style>
  <w:style w:type="paragraph" w:customStyle="1" w:styleId="xl33">
    <w:name w:val="xl33"/>
    <w:basedOn w:val="a"/>
    <w:qFormat/>
    <w:pPr>
      <w:widowControl/>
      <w:spacing w:before="100" w:beforeAutospacing="1" w:after="100" w:afterAutospacing="1"/>
      <w:jc w:val="left"/>
      <w:textAlignment w:val="center"/>
    </w:pPr>
    <w:rPr>
      <w:kern w:val="0"/>
      <w:sz w:val="24"/>
    </w:rPr>
  </w:style>
  <w:style w:type="paragraph" w:customStyle="1" w:styleId="CharChar2Char">
    <w:name w:val="Char Char2 Char"/>
    <w:basedOn w:val="a"/>
    <w:qFormat/>
    <w:rPr>
      <w:rFonts w:ascii="宋体" w:hAnsi="宋体"/>
      <w:b/>
      <w:sz w:val="28"/>
      <w:szCs w:val="28"/>
    </w:rPr>
  </w:style>
  <w:style w:type="paragraph" w:customStyle="1" w:styleId="CharCharCharCharCharChar11">
    <w:name w:val="Char Char Char Char Char Char11"/>
    <w:basedOn w:val="a"/>
    <w:qFormat/>
    <w:pPr>
      <w:widowControl/>
      <w:spacing w:after="160" w:line="240" w:lineRule="exact"/>
      <w:jc w:val="left"/>
    </w:pPr>
    <w:rPr>
      <w:rFonts w:ascii="Verdana" w:hAnsi="Verdana"/>
      <w:kern w:val="0"/>
      <w:sz w:val="20"/>
      <w:szCs w:val="20"/>
      <w:lang w:eastAsia="en-US"/>
    </w:rPr>
  </w:style>
  <w:style w:type="paragraph" w:customStyle="1" w:styleId="xl35">
    <w:name w:val="xl35"/>
    <w:basedOn w:val="a"/>
    <w:qFormat/>
    <w:pPr>
      <w:widowControl/>
      <w:pBdr>
        <w:top w:val="single" w:sz="4" w:space="0" w:color="auto"/>
        <w:bottom w:val="single" w:sz="4" w:space="0" w:color="auto"/>
      </w:pBdr>
      <w:spacing w:before="100" w:beforeAutospacing="1" w:after="100" w:afterAutospacing="1"/>
      <w:jc w:val="left"/>
    </w:pPr>
    <w:rPr>
      <w:rFonts w:ascii="宋体" w:hAnsi="宋体" w:cs="宋体"/>
      <w:b/>
      <w:bCs/>
      <w:kern w:val="0"/>
      <w:sz w:val="24"/>
    </w:rPr>
  </w:style>
  <w:style w:type="paragraph" w:customStyle="1" w:styleId="CharChar2Char1">
    <w:name w:val="Char Char2 Char1"/>
    <w:basedOn w:val="a"/>
    <w:qFormat/>
    <w:rPr>
      <w:rFonts w:ascii="宋体" w:hAnsi="宋体" w:cs="宋体"/>
      <w:b/>
      <w:sz w:val="28"/>
      <w:szCs w:val="28"/>
    </w:rPr>
  </w:style>
  <w:style w:type="paragraph" w:customStyle="1" w:styleId="afffa">
    <w:name w:val="封面标准文稿编辑信息"/>
    <w:qFormat/>
    <w:pPr>
      <w:tabs>
        <w:tab w:val="left" w:pos="170"/>
      </w:tabs>
      <w:spacing w:before="180" w:line="180" w:lineRule="exact"/>
      <w:ind w:left="170" w:hanging="170"/>
      <w:jc w:val="center"/>
    </w:pPr>
    <w:rPr>
      <w:rFonts w:ascii="宋体"/>
      <w:sz w:val="21"/>
    </w:rPr>
  </w:style>
  <w:style w:type="paragraph" w:customStyle="1" w:styleId="Char1CharCharCharCharCharCharCharCharCharCharCharChar1">
    <w:name w:val="Char1 Char Char Char Char Char Char Char Char Char Char Char Char1"/>
    <w:basedOn w:val="a"/>
    <w:qFormat/>
    <w:pPr>
      <w:widowControl/>
      <w:spacing w:line="400" w:lineRule="exact"/>
      <w:jc w:val="center"/>
    </w:pPr>
    <w:rPr>
      <w:rFonts w:ascii="Verdana" w:hAnsi="Verdana"/>
      <w:kern w:val="0"/>
      <w:szCs w:val="20"/>
      <w:lang w:eastAsia="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paragraph" w:customStyle="1" w:styleId="Char12">
    <w:name w:val="Char12"/>
    <w:basedOn w:val="a"/>
    <w:qFormat/>
    <w:rPr>
      <w:rFonts w:ascii="Tahoma" w:hAnsi="Tahoma"/>
      <w:sz w:val="24"/>
      <w:szCs w:val="20"/>
    </w:rPr>
  </w:style>
  <w:style w:type="paragraph" w:customStyle="1" w:styleId="CharCharChar2">
    <w:name w:val="Char Char Char2"/>
    <w:basedOn w:val="a"/>
    <w:qFormat/>
    <w:rPr>
      <w:rFonts w:ascii="Tahoma" w:hAnsi="Tahoma"/>
      <w:sz w:val="24"/>
      <w:szCs w:val="20"/>
    </w:rPr>
  </w:style>
  <w:style w:type="paragraph" w:customStyle="1" w:styleId="CharCharCharCharCharCharCharCharCharCharCharChar2">
    <w:name w:val="Char Char Char Char Char Char Char Char Char Char Char Char2"/>
    <w:basedOn w:val="a"/>
    <w:qFormat/>
    <w:pPr>
      <w:widowControl/>
      <w:spacing w:line="400" w:lineRule="exact"/>
      <w:jc w:val="center"/>
    </w:pPr>
    <w:rPr>
      <w:rFonts w:ascii="Verdana" w:hAnsi="Verdana"/>
      <w:kern w:val="0"/>
      <w:szCs w:val="20"/>
      <w:lang w:eastAsia="en-US"/>
    </w:rPr>
  </w:style>
  <w:style w:type="paragraph" w:customStyle="1" w:styleId="Style139">
    <w:name w:val="_Style 139"/>
    <w:next w:val="a"/>
    <w:qFormat/>
    <w:pPr>
      <w:widowControl w:val="0"/>
      <w:jc w:val="both"/>
    </w:pPr>
    <w:rPr>
      <w:kern w:val="2"/>
      <w:sz w:val="21"/>
      <w:szCs w:val="24"/>
    </w:rPr>
  </w:style>
  <w:style w:type="paragraph" w:customStyle="1" w:styleId="Char2CharCharChar2">
    <w:name w:val="Char2 Char Char Char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1CharCharChar2">
    <w:name w:val="Char1 Char Char Char2"/>
    <w:basedOn w:val="a"/>
    <w:qFormat/>
    <w:pPr>
      <w:widowControl/>
      <w:spacing w:after="160" w:line="240" w:lineRule="exact"/>
      <w:jc w:val="left"/>
    </w:pPr>
    <w:rPr>
      <w:rFonts w:ascii="Verdana" w:hAnsi="Verdana"/>
      <w:kern w:val="0"/>
      <w:szCs w:val="20"/>
      <w:lang w:eastAsia="en-US"/>
    </w:rPr>
  </w:style>
  <w:style w:type="paragraph" w:customStyle="1" w:styleId="Char1CharCharCharCharCharChar12">
    <w:name w:val="Char1 Char Char Char Char Char Char12"/>
    <w:basedOn w:val="a"/>
    <w:qFormat/>
    <w:pPr>
      <w:widowControl/>
      <w:spacing w:after="160" w:line="240" w:lineRule="exact"/>
      <w:jc w:val="left"/>
    </w:pPr>
    <w:rPr>
      <w:rFonts w:ascii="Verdana" w:hAnsi="Verdana"/>
      <w:kern w:val="0"/>
      <w:szCs w:val="20"/>
      <w:lang w:eastAsia="en-US"/>
    </w:rPr>
  </w:style>
  <w:style w:type="paragraph" w:customStyle="1" w:styleId="CharCharCharCharCharChar12">
    <w:name w:val="Char Char Char Char Char Char12"/>
    <w:basedOn w:val="a"/>
    <w:qFormat/>
    <w:pPr>
      <w:widowControl/>
      <w:spacing w:after="160" w:line="240" w:lineRule="exact"/>
      <w:jc w:val="left"/>
    </w:pPr>
    <w:rPr>
      <w:rFonts w:ascii="Verdana" w:hAnsi="Verdana"/>
      <w:kern w:val="0"/>
      <w:sz w:val="20"/>
      <w:szCs w:val="20"/>
      <w:lang w:eastAsia="en-US"/>
    </w:rPr>
  </w:style>
  <w:style w:type="paragraph" w:customStyle="1" w:styleId="et4">
    <w:name w:val="et4"/>
    <w:basedOn w:val="a"/>
    <w:qFormat/>
    <w:pPr>
      <w:widowControl/>
      <w:spacing w:before="100" w:beforeAutospacing="1" w:after="100" w:afterAutospacing="1"/>
      <w:jc w:val="left"/>
      <w:textAlignment w:val="center"/>
    </w:pPr>
    <w:rPr>
      <w:rFonts w:ascii="宋体" w:hAnsi="宋体" w:cs="宋体"/>
      <w:color w:val="000000"/>
      <w:kern w:val="0"/>
      <w:sz w:val="24"/>
    </w:rPr>
  </w:style>
  <w:style w:type="paragraph" w:customStyle="1" w:styleId="CharCharCharCharCharCharCharCharChar2">
    <w:name w:val="Char Char Char Char Char Char Char Char Char2"/>
    <w:basedOn w:val="a"/>
    <w:qFormat/>
    <w:pPr>
      <w:widowControl/>
      <w:spacing w:line="400" w:lineRule="exact"/>
      <w:jc w:val="center"/>
    </w:pPr>
    <w:rPr>
      <w:rFonts w:ascii="Verdana" w:hAnsi="Verdana"/>
      <w:kern w:val="0"/>
      <w:szCs w:val="20"/>
      <w:lang w:eastAsia="en-US"/>
    </w:rPr>
  </w:style>
  <w:style w:type="paragraph" w:customStyle="1" w:styleId="Char1CharCharCharCharCharCharCharCharCharCharCharChar2">
    <w:name w:val="Char1 Char Char Char Char Char Char Char Char Char Char Char Char2"/>
    <w:basedOn w:val="a"/>
    <w:qFormat/>
    <w:pPr>
      <w:widowControl/>
      <w:spacing w:line="400" w:lineRule="exact"/>
      <w:jc w:val="center"/>
    </w:pPr>
    <w:rPr>
      <w:rFonts w:ascii="Verdana" w:hAnsi="Verdana"/>
      <w:kern w:val="0"/>
      <w:szCs w:val="20"/>
      <w:lang w:eastAsia="en-US"/>
    </w:rPr>
  </w:style>
  <w:style w:type="paragraph" w:customStyle="1" w:styleId="et2">
    <w:name w:val="et2"/>
    <w:basedOn w:val="a"/>
    <w:qFormat/>
    <w:pPr>
      <w:widowControl/>
      <w:spacing w:before="100" w:beforeAutospacing="1" w:after="100" w:afterAutospacing="1"/>
      <w:jc w:val="left"/>
      <w:textAlignment w:val="center"/>
    </w:pPr>
    <w:rPr>
      <w:rFonts w:ascii="宋体" w:hAnsi="宋体" w:cs="宋体"/>
      <w:color w:val="000000"/>
      <w:kern w:val="0"/>
      <w:sz w:val="24"/>
    </w:rPr>
  </w:style>
  <w:style w:type="paragraph" w:customStyle="1" w:styleId="et3">
    <w:name w:val="et3"/>
    <w:basedOn w:val="a"/>
    <w:qFormat/>
    <w:pPr>
      <w:widowControl/>
      <w:spacing w:before="100" w:beforeAutospacing="1" w:after="100" w:afterAutospacing="1"/>
      <w:jc w:val="left"/>
      <w:textAlignment w:val="center"/>
    </w:pPr>
    <w:rPr>
      <w:rFonts w:ascii="宋体" w:hAnsi="宋体" w:cs="宋体"/>
      <w:color w:val="000000"/>
      <w:kern w:val="0"/>
      <w:sz w:val="24"/>
    </w:rPr>
  </w:style>
  <w:style w:type="paragraph" w:customStyle="1" w:styleId="Char3">
    <w:name w:val="Char3"/>
    <w:basedOn w:val="a"/>
    <w:qFormat/>
    <w:pPr>
      <w:widowControl/>
      <w:spacing w:after="160" w:line="240" w:lineRule="exact"/>
      <w:jc w:val="left"/>
    </w:pPr>
    <w:rPr>
      <w:rFonts w:ascii="Verdana" w:hAnsi="Verdana"/>
      <w:kern w:val="0"/>
      <w:szCs w:val="20"/>
      <w:lang w:eastAsia="en-US"/>
    </w:rPr>
  </w:style>
  <w:style w:type="paragraph" w:customStyle="1" w:styleId="CharChar2Char2">
    <w:name w:val="Char Char2 Char2"/>
    <w:basedOn w:val="a"/>
    <w:qFormat/>
    <w:rPr>
      <w:rFonts w:ascii="宋体" w:hAnsi="宋体"/>
      <w:b/>
      <w:sz w:val="28"/>
      <w:szCs w:val="28"/>
    </w:rPr>
  </w:style>
  <w:style w:type="paragraph" w:customStyle="1" w:styleId="CharCharCharCharCharChar3">
    <w:name w:val="Char Char Char Char Char Char3"/>
    <w:basedOn w:val="a"/>
    <w:qFormat/>
    <w:pPr>
      <w:widowControl/>
      <w:spacing w:line="400" w:lineRule="exact"/>
      <w:jc w:val="center"/>
    </w:pPr>
    <w:rPr>
      <w:rFonts w:ascii="Verdana" w:hAnsi="Verdana"/>
      <w:kern w:val="0"/>
      <w:szCs w:val="20"/>
      <w:lang w:eastAsia="en-US"/>
    </w:rPr>
  </w:style>
  <w:style w:type="paragraph" w:customStyle="1" w:styleId="Char1CharCharCharCharCharCharCharChar2">
    <w:name w:val="Char1 Char Char Char Char Char Char Char Char2"/>
    <w:basedOn w:val="a"/>
    <w:qFormat/>
    <w:pPr>
      <w:widowControl/>
      <w:spacing w:line="400" w:lineRule="exact"/>
      <w:jc w:val="center"/>
    </w:pPr>
    <w:rPr>
      <w:rFonts w:ascii="Verdana" w:hAnsi="Verdana"/>
      <w:kern w:val="0"/>
      <w:szCs w:val="20"/>
      <w:lang w:eastAsia="en-US"/>
    </w:rPr>
  </w:style>
  <w:style w:type="paragraph" w:customStyle="1" w:styleId="Char1CharCharCharCharCharChar3">
    <w:name w:val="Char1 Char Char Char Char Char Char3"/>
    <w:basedOn w:val="a"/>
    <w:qFormat/>
    <w:pPr>
      <w:widowControl/>
      <w:spacing w:line="400" w:lineRule="exact"/>
      <w:jc w:val="center"/>
    </w:pPr>
    <w:rPr>
      <w:rFonts w:ascii="Verdana" w:hAnsi="Verdana"/>
      <w:kern w:val="0"/>
      <w:szCs w:val="20"/>
      <w:lang w:eastAsia="en-US"/>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CharCharChar2">
    <w:name w:val="Char Char Char Char Char Char Char Char Char Char Char Char Char Char Char2"/>
    <w:basedOn w:val="a"/>
    <w:qFormat/>
    <w:pPr>
      <w:widowControl/>
      <w:spacing w:line="400" w:lineRule="exact"/>
      <w:jc w:val="center"/>
    </w:pPr>
    <w:rPr>
      <w:rFonts w:ascii="Verdana" w:hAnsi="Verdana"/>
      <w:kern w:val="0"/>
      <w:szCs w:val="20"/>
      <w:lang w:eastAsia="en-US"/>
    </w:rPr>
  </w:style>
  <w:style w:type="paragraph" w:customStyle="1" w:styleId="210">
    <w:name w:val="列出段落21"/>
    <w:basedOn w:val="a"/>
    <w:qFormat/>
    <w:pPr>
      <w:autoSpaceDE w:val="0"/>
      <w:autoSpaceDN w:val="0"/>
      <w:adjustRightInd w:val="0"/>
      <w:ind w:firstLineChars="200" w:firstLine="420"/>
      <w:jc w:val="left"/>
    </w:pPr>
    <w:rPr>
      <w:rFonts w:ascii="宋体"/>
      <w:kern w:val="0"/>
      <w:sz w:val="20"/>
      <w:szCs w:val="20"/>
    </w:rPr>
  </w:style>
  <w:style w:type="paragraph" w:customStyle="1" w:styleId="et6">
    <w:name w:val="et6"/>
    <w:basedOn w:val="a"/>
    <w:qFormat/>
    <w:pPr>
      <w:widowControl/>
      <w:spacing w:before="100" w:beforeAutospacing="1" w:after="100" w:afterAutospacing="1"/>
      <w:jc w:val="left"/>
      <w:textAlignment w:val="center"/>
    </w:pPr>
    <w:rPr>
      <w:rFonts w:ascii="宋体" w:hAnsi="宋体" w:cs="宋体"/>
      <w:color w:val="000000"/>
      <w:kern w:val="0"/>
      <w:sz w:val="24"/>
    </w:rPr>
  </w:style>
  <w:style w:type="paragraph" w:customStyle="1" w:styleId="et5">
    <w:name w:val="et5"/>
    <w:basedOn w:val="a"/>
    <w:qFormat/>
    <w:pPr>
      <w:widowControl/>
      <w:spacing w:before="100" w:beforeAutospacing="1" w:after="100" w:afterAutospacing="1"/>
      <w:jc w:val="left"/>
      <w:textAlignment w:val="center"/>
    </w:pPr>
    <w:rPr>
      <w:rFonts w:ascii="宋体" w:hAnsi="宋体" w:cs="宋体"/>
      <w:color w:val="000000"/>
      <w:kern w:val="0"/>
      <w:sz w:val="24"/>
    </w:rPr>
  </w:style>
  <w:style w:type="paragraph" w:customStyle="1" w:styleId="et7">
    <w:name w:val="et7"/>
    <w:basedOn w:val="a"/>
    <w:qFormat/>
    <w:pPr>
      <w:widowControl/>
      <w:spacing w:before="100" w:beforeAutospacing="1" w:after="100" w:afterAutospacing="1"/>
      <w:jc w:val="left"/>
      <w:textAlignment w:val="center"/>
    </w:pPr>
    <w:rPr>
      <w:rFonts w:ascii="宋体" w:hAnsi="宋体" w:cs="宋体"/>
      <w:color w:val="000000"/>
      <w:kern w:val="0"/>
      <w:sz w:val="24"/>
    </w:rPr>
  </w:style>
  <w:style w:type="character" w:customStyle="1" w:styleId="CharChar26">
    <w:name w:val="Char Char26"/>
    <w:qFormat/>
    <w:rPr>
      <w:rFonts w:eastAsia="宋体"/>
      <w:b/>
      <w:kern w:val="44"/>
      <w:sz w:val="28"/>
      <w:lang w:bidi="ar-SA"/>
    </w:rPr>
  </w:style>
  <w:style w:type="character" w:customStyle="1" w:styleId="CharChar25">
    <w:name w:val="Char Char25"/>
    <w:qFormat/>
    <w:rPr>
      <w:rFonts w:ascii="Arial" w:eastAsia="黑体" w:hAnsi="Arial"/>
      <w:b/>
      <w:bCs/>
      <w:kern w:val="2"/>
      <w:sz w:val="32"/>
      <w:szCs w:val="32"/>
      <w:lang w:val="en-US" w:eastAsia="zh-CN" w:bidi="ar-SA"/>
    </w:rPr>
  </w:style>
  <w:style w:type="character" w:customStyle="1" w:styleId="CharChar24">
    <w:name w:val="Char Char24"/>
    <w:qFormat/>
    <w:rPr>
      <w:rFonts w:eastAsia="宋体"/>
      <w:b/>
      <w:bCs/>
      <w:kern w:val="2"/>
      <w:sz w:val="32"/>
      <w:szCs w:val="32"/>
      <w:lang w:val="en-US" w:eastAsia="zh-CN" w:bidi="ar-SA"/>
    </w:rPr>
  </w:style>
  <w:style w:type="character" w:customStyle="1" w:styleId="CharChar23">
    <w:name w:val="Char Char23"/>
    <w:qFormat/>
    <w:rPr>
      <w:rFonts w:ascii="Arial" w:eastAsia="黑体" w:hAnsi="Arial"/>
      <w:b/>
      <w:bCs/>
      <w:kern w:val="2"/>
      <w:sz w:val="28"/>
      <w:szCs w:val="28"/>
      <w:lang w:val="en-US" w:eastAsia="zh-CN" w:bidi="ar-SA"/>
    </w:rPr>
  </w:style>
  <w:style w:type="character" w:customStyle="1" w:styleId="CharChar22">
    <w:name w:val="Char Char22"/>
    <w:qFormat/>
    <w:rPr>
      <w:rFonts w:ascii="宋体" w:eastAsia="宋体" w:hAnsi="宋体" w:cs="宋体"/>
      <w:b/>
      <w:bCs/>
      <w:color w:val="000000"/>
      <w:kern w:val="2"/>
      <w:sz w:val="21"/>
      <w:szCs w:val="24"/>
      <w:lang w:val="en-US" w:eastAsia="zh-CN" w:bidi="ar-SA"/>
    </w:rPr>
  </w:style>
  <w:style w:type="paragraph" w:customStyle="1" w:styleId="Char13">
    <w:name w:val="Char13"/>
    <w:basedOn w:val="a"/>
    <w:qFormat/>
    <w:rPr>
      <w:rFonts w:ascii="Tahoma" w:hAnsi="Tahoma"/>
      <w:sz w:val="24"/>
      <w:szCs w:val="20"/>
    </w:rPr>
  </w:style>
  <w:style w:type="paragraph" w:customStyle="1" w:styleId="CharCharChar3">
    <w:name w:val="Char Char Char3"/>
    <w:basedOn w:val="a"/>
    <w:qFormat/>
    <w:rPr>
      <w:rFonts w:ascii="Tahoma" w:hAnsi="Tahoma"/>
      <w:sz w:val="24"/>
      <w:szCs w:val="20"/>
    </w:rPr>
  </w:style>
  <w:style w:type="paragraph" w:customStyle="1" w:styleId="CharCharCharCharCharCharCharCharCharCharCharChar3">
    <w:name w:val="Char Char Char Char Char Char Char Char Char Char Char Char3"/>
    <w:basedOn w:val="a"/>
    <w:qFormat/>
    <w:pPr>
      <w:widowControl/>
      <w:spacing w:line="400" w:lineRule="exact"/>
      <w:jc w:val="center"/>
    </w:pPr>
    <w:rPr>
      <w:rFonts w:ascii="Verdana" w:hAnsi="Verdana"/>
      <w:kern w:val="0"/>
      <w:szCs w:val="20"/>
      <w:lang w:eastAsia="en-US"/>
    </w:rPr>
  </w:style>
  <w:style w:type="paragraph" w:customStyle="1" w:styleId="Char2CharCharChar3">
    <w:name w:val="Char2 Char Char Char3"/>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1CharCharChar3">
    <w:name w:val="Char1 Char Char Char3"/>
    <w:basedOn w:val="a"/>
    <w:qFormat/>
    <w:pPr>
      <w:widowControl/>
      <w:spacing w:after="160" w:line="240" w:lineRule="exact"/>
      <w:jc w:val="left"/>
    </w:pPr>
    <w:rPr>
      <w:rFonts w:ascii="Verdana" w:hAnsi="Verdana"/>
      <w:kern w:val="0"/>
      <w:szCs w:val="20"/>
      <w:lang w:eastAsia="en-US"/>
    </w:rPr>
  </w:style>
  <w:style w:type="paragraph" w:customStyle="1" w:styleId="Char1CharCharCharCharCharChar13">
    <w:name w:val="Char1 Char Char Char Char Char Char13"/>
    <w:basedOn w:val="a"/>
    <w:qFormat/>
    <w:pPr>
      <w:widowControl/>
      <w:spacing w:after="160" w:line="240" w:lineRule="exact"/>
      <w:jc w:val="left"/>
    </w:pPr>
    <w:rPr>
      <w:rFonts w:ascii="Verdana" w:hAnsi="Verdana"/>
      <w:kern w:val="0"/>
      <w:szCs w:val="20"/>
      <w:lang w:eastAsia="en-US"/>
    </w:rPr>
  </w:style>
  <w:style w:type="paragraph" w:customStyle="1" w:styleId="CharCharCharCharCharChar13">
    <w:name w:val="Char Char Char Char Char Char13"/>
    <w:basedOn w:val="a"/>
    <w:qFormat/>
    <w:pPr>
      <w:widowControl/>
      <w:spacing w:after="160" w:line="240" w:lineRule="exact"/>
      <w:jc w:val="left"/>
    </w:pPr>
    <w:rPr>
      <w:rFonts w:ascii="Verdana" w:hAnsi="Verdana"/>
      <w:kern w:val="0"/>
      <w:sz w:val="20"/>
      <w:szCs w:val="20"/>
      <w:lang w:eastAsia="en-US"/>
    </w:rPr>
  </w:style>
  <w:style w:type="paragraph" w:customStyle="1" w:styleId="CharCharCharCharCharCharCharCharChar3">
    <w:name w:val="Char Char Char Char Char Char Char Char Char3"/>
    <w:basedOn w:val="a"/>
    <w:qFormat/>
    <w:pPr>
      <w:widowControl/>
      <w:spacing w:line="400" w:lineRule="exact"/>
      <w:jc w:val="center"/>
    </w:pPr>
    <w:rPr>
      <w:rFonts w:ascii="Verdana" w:hAnsi="Verdana"/>
      <w:kern w:val="0"/>
      <w:szCs w:val="20"/>
      <w:lang w:eastAsia="en-US"/>
    </w:rPr>
  </w:style>
  <w:style w:type="paragraph" w:customStyle="1" w:styleId="Char1CharCharCharCharCharCharCharCharCharCharCharChar3">
    <w:name w:val="Char1 Char Char Char Char Char Char Char Char Char Char Char Char3"/>
    <w:basedOn w:val="a"/>
    <w:qFormat/>
    <w:pPr>
      <w:widowControl/>
      <w:spacing w:line="400" w:lineRule="exact"/>
      <w:jc w:val="center"/>
    </w:pPr>
    <w:rPr>
      <w:rFonts w:ascii="Verdana" w:hAnsi="Verdana"/>
      <w:kern w:val="0"/>
      <w:szCs w:val="20"/>
      <w:lang w:eastAsia="en-US"/>
    </w:rPr>
  </w:style>
  <w:style w:type="paragraph" w:customStyle="1" w:styleId="Char4">
    <w:name w:val="Char4"/>
    <w:basedOn w:val="a"/>
    <w:qFormat/>
    <w:pPr>
      <w:widowControl/>
      <w:spacing w:after="160" w:line="240" w:lineRule="exact"/>
      <w:jc w:val="left"/>
    </w:pPr>
    <w:rPr>
      <w:rFonts w:ascii="Verdana" w:hAnsi="Verdana"/>
      <w:kern w:val="0"/>
      <w:szCs w:val="20"/>
      <w:lang w:eastAsia="en-US"/>
    </w:rPr>
  </w:style>
  <w:style w:type="paragraph" w:customStyle="1" w:styleId="CharChar2Char3">
    <w:name w:val="Char Char2 Char3"/>
    <w:basedOn w:val="a"/>
    <w:qFormat/>
    <w:rPr>
      <w:rFonts w:ascii="宋体" w:hAnsi="宋体"/>
      <w:b/>
      <w:sz w:val="28"/>
      <w:szCs w:val="28"/>
    </w:rPr>
  </w:style>
  <w:style w:type="paragraph" w:customStyle="1" w:styleId="CharCharCharCharCharChar4">
    <w:name w:val="Char Char Char Char Char Char4"/>
    <w:basedOn w:val="a"/>
    <w:qFormat/>
    <w:pPr>
      <w:widowControl/>
      <w:spacing w:line="400" w:lineRule="exact"/>
      <w:jc w:val="center"/>
    </w:pPr>
    <w:rPr>
      <w:rFonts w:ascii="Verdana" w:hAnsi="Verdana"/>
      <w:kern w:val="0"/>
      <w:szCs w:val="20"/>
      <w:lang w:eastAsia="en-US"/>
    </w:rPr>
  </w:style>
  <w:style w:type="paragraph" w:customStyle="1" w:styleId="Char1CharCharCharCharCharCharCharChar3">
    <w:name w:val="Char1 Char Char Char Char Char Char Char Char3"/>
    <w:basedOn w:val="a"/>
    <w:qFormat/>
    <w:pPr>
      <w:widowControl/>
      <w:spacing w:line="400" w:lineRule="exact"/>
      <w:jc w:val="center"/>
    </w:pPr>
    <w:rPr>
      <w:rFonts w:ascii="Verdana" w:hAnsi="Verdana"/>
      <w:kern w:val="0"/>
      <w:szCs w:val="20"/>
      <w:lang w:eastAsia="en-US"/>
    </w:rPr>
  </w:style>
  <w:style w:type="paragraph" w:customStyle="1" w:styleId="Char1CharCharCharCharCharChar4">
    <w:name w:val="Char1 Char Char Char Char Char Char4"/>
    <w:basedOn w:val="a"/>
    <w:qFormat/>
    <w:pPr>
      <w:widowControl/>
      <w:spacing w:line="400" w:lineRule="exact"/>
      <w:jc w:val="center"/>
    </w:pPr>
    <w:rPr>
      <w:rFonts w:ascii="Verdana" w:hAnsi="Verdana"/>
      <w:kern w:val="0"/>
      <w:szCs w:val="20"/>
      <w:lang w:eastAsia="en-US"/>
    </w:rPr>
  </w:style>
  <w:style w:type="paragraph" w:customStyle="1" w:styleId="CharCharCharCharCharCharCharCharCharCharCharCharCharCharCharCharCharCharCharCharCharCharCharCharChar3">
    <w:name w:val="Char Char Char Char Char Char Char Char Char Char Char Char Char Char Char Char Char Char Char Char Char Char Char Char Char3"/>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CharCharChar3">
    <w:name w:val="Char Char Char Char Char Char Char Char Char Char Char Char Char Char Char3"/>
    <w:basedOn w:val="a"/>
    <w:qFormat/>
    <w:pPr>
      <w:widowControl/>
      <w:spacing w:line="400" w:lineRule="exact"/>
      <w:jc w:val="center"/>
    </w:pPr>
    <w:rPr>
      <w:rFonts w:ascii="Verdana" w:hAnsi="Verdana"/>
      <w:kern w:val="0"/>
      <w:szCs w:val="20"/>
      <w:lang w:eastAsia="en-US"/>
    </w:rPr>
  </w:style>
  <w:style w:type="paragraph" w:customStyle="1" w:styleId="35">
    <w:name w:val="列出段落3"/>
    <w:basedOn w:val="a"/>
    <w:qFormat/>
    <w:pPr>
      <w:autoSpaceDE w:val="0"/>
      <w:autoSpaceDN w:val="0"/>
      <w:adjustRightInd w:val="0"/>
      <w:ind w:firstLineChars="200" w:firstLine="420"/>
      <w:jc w:val="left"/>
    </w:pPr>
    <w:rPr>
      <w:rFonts w:ascii="宋体"/>
      <w:kern w:val="0"/>
      <w:sz w:val="20"/>
      <w:szCs w:val="20"/>
    </w:rPr>
  </w:style>
  <w:style w:type="character" w:customStyle="1" w:styleId="afffb">
    <w:name w:val="无间隔 字符"/>
    <w:link w:val="15"/>
    <w:qFormat/>
    <w:rPr>
      <w:rFonts w:eastAsia="Times New Roman"/>
      <w:sz w:val="22"/>
      <w:lang w:val="en-US" w:eastAsia="zh-CN" w:bidi="ar-SA"/>
    </w:rPr>
  </w:style>
  <w:style w:type="paragraph" w:customStyle="1" w:styleId="15">
    <w:name w:val="无间隔1"/>
    <w:link w:val="afffb"/>
    <w:qFormat/>
    <w:rPr>
      <w:rFonts w:eastAsia="Times New Roman"/>
      <w:sz w:val="22"/>
    </w:rPr>
  </w:style>
  <w:style w:type="paragraph" w:customStyle="1" w:styleId="Normal000">
    <w:name w:val="Normal_0_0_0"/>
    <w:uiPriority w:val="99"/>
    <w:qFormat/>
    <w:pPr>
      <w:widowControl w:val="0"/>
      <w:jc w:val="both"/>
    </w:pPr>
    <w:rPr>
      <w:sz w:val="21"/>
      <w:szCs w:val="22"/>
    </w:rPr>
  </w:style>
  <w:style w:type="paragraph" w:customStyle="1" w:styleId="Normal01">
    <w:name w:val="Normal_0_1"/>
    <w:uiPriority w:val="99"/>
    <w:qFormat/>
    <w:pPr>
      <w:widowControl w:val="0"/>
      <w:jc w:val="both"/>
    </w:pPr>
    <w:rPr>
      <w:kern w:val="2"/>
      <w:sz w:val="21"/>
      <w:szCs w:val="22"/>
    </w:rPr>
  </w:style>
  <w:style w:type="character" w:customStyle="1" w:styleId="Char10">
    <w:name w:val="无间隔 Char1"/>
    <w:qFormat/>
    <w:rPr>
      <w:sz w:val="22"/>
      <w:lang w:val="en-US" w:eastAsia="zh-CN" w:bidi="ar-SA"/>
    </w:rPr>
  </w:style>
  <w:style w:type="character" w:customStyle="1" w:styleId="1Char0">
    <w:name w:val="标题 1 Char"/>
    <w:qFormat/>
    <w:rPr>
      <w:b/>
      <w:bCs/>
      <w:kern w:val="44"/>
      <w:sz w:val="28"/>
      <w:szCs w:val="44"/>
    </w:rPr>
  </w:style>
  <w:style w:type="paragraph" w:customStyle="1" w:styleId="TOC10">
    <w:name w:val="TOC 标题1"/>
    <w:basedOn w:val="1"/>
    <w:next w:val="a"/>
    <w:qFormat/>
    <w:pPr>
      <w:widowControl/>
      <w:spacing w:beforeLines="50" w:afterLines="50" w:line="259" w:lineRule="auto"/>
      <w:ind w:firstLine="0"/>
      <w:jc w:val="left"/>
      <w:outlineLvl w:val="9"/>
    </w:pPr>
    <w:rPr>
      <w:rFonts w:ascii="等线 Light" w:eastAsia="等线 Light" w:hAnsi="等线 Light"/>
      <w:b w:val="0"/>
      <w:color w:val="2E74B5"/>
      <w:kern w:val="0"/>
      <w:sz w:val="32"/>
      <w:szCs w:val="32"/>
    </w:rPr>
  </w:style>
  <w:style w:type="character" w:customStyle="1" w:styleId="font81">
    <w:name w:val="font81"/>
    <w:qFormat/>
    <w:rPr>
      <w:rFonts w:ascii="宋体" w:eastAsia="宋体" w:hAnsi="宋体" w:cs="宋体" w:hint="eastAsia"/>
      <w:color w:val="000000"/>
      <w:sz w:val="20"/>
      <w:szCs w:val="20"/>
      <w:u w:val="none"/>
    </w:rPr>
  </w:style>
  <w:style w:type="character" w:customStyle="1" w:styleId="font01">
    <w:name w:val="font01"/>
    <w:qFormat/>
    <w:rPr>
      <w:rFonts w:ascii="Times New Roman" w:hAnsi="Times New Roman" w:cs="Times New Roman" w:hint="default"/>
      <w:color w:val="000000"/>
      <w:sz w:val="20"/>
      <w:szCs w:val="20"/>
      <w:u w:val="none"/>
    </w:rPr>
  </w:style>
  <w:style w:type="character" w:customStyle="1" w:styleId="param-name">
    <w:name w:val="param-name"/>
    <w:qFormat/>
  </w:style>
  <w:style w:type="character" w:customStyle="1" w:styleId="4Char">
    <w:name w:val="标题 4 Char"/>
    <w:qFormat/>
    <w:rPr>
      <w:rFonts w:ascii="Arial" w:eastAsia="黑体" w:hAnsi="Arial" w:cs="Times New Roman"/>
      <w:b/>
      <w:bCs/>
      <w:sz w:val="28"/>
      <w:szCs w:val="28"/>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font151">
    <w:name w:val="font151"/>
    <w:basedOn w:val="a0"/>
    <w:qFormat/>
    <w:rPr>
      <w:rFonts w:ascii="Times New Roman" w:hAnsi="Times New Roman" w:cs="Times New Roman" w:hint="default"/>
      <w:color w:val="000000"/>
      <w:sz w:val="22"/>
      <w:szCs w:val="22"/>
      <w:u w:val="none"/>
    </w:rPr>
  </w:style>
  <w:style w:type="character" w:customStyle="1" w:styleId="font271">
    <w:name w:val="font271"/>
    <w:basedOn w:val="a0"/>
    <w:qFormat/>
    <w:rPr>
      <w:rFonts w:ascii="宋体" w:eastAsia="宋体" w:hAnsi="宋体" w:cs="宋体" w:hint="eastAsia"/>
      <w:color w:val="000000"/>
      <w:sz w:val="20"/>
      <w:szCs w:val="20"/>
      <w:u w:val="none"/>
    </w:rPr>
  </w:style>
  <w:style w:type="character" w:customStyle="1" w:styleId="font141">
    <w:name w:val="font141"/>
    <w:basedOn w:val="a0"/>
    <w:qFormat/>
    <w:rPr>
      <w:rFonts w:ascii="宋体" w:eastAsia="宋体" w:hAnsi="宋体" w:cs="宋体" w:hint="eastAsia"/>
      <w:color w:val="000000"/>
      <w:sz w:val="12"/>
      <w:szCs w:val="12"/>
      <w:u w:val="none"/>
    </w:rPr>
  </w:style>
  <w:style w:type="character" w:customStyle="1" w:styleId="font251">
    <w:name w:val="font251"/>
    <w:basedOn w:val="a0"/>
    <w:qFormat/>
    <w:rPr>
      <w:rFonts w:ascii="宋体" w:eastAsia="宋体" w:hAnsi="宋体" w:cs="宋体" w:hint="eastAsia"/>
      <w:b/>
      <w:color w:val="000000"/>
      <w:sz w:val="24"/>
      <w:szCs w:val="24"/>
      <w:u w:val="none"/>
    </w:rPr>
  </w:style>
  <w:style w:type="character" w:customStyle="1" w:styleId="font191">
    <w:name w:val="font191"/>
    <w:basedOn w:val="a0"/>
    <w:qFormat/>
    <w:rPr>
      <w:rFonts w:ascii="宋体" w:eastAsia="宋体" w:hAnsi="宋体" w:cs="宋体" w:hint="eastAsia"/>
      <w:b/>
      <w:color w:val="000000"/>
      <w:sz w:val="24"/>
      <w:szCs w:val="24"/>
      <w:u w:val="none"/>
    </w:rPr>
  </w:style>
  <w:style w:type="character" w:customStyle="1" w:styleId="font21">
    <w:name w:val="font21"/>
    <w:basedOn w:val="a0"/>
    <w:qFormat/>
    <w:rPr>
      <w:rFonts w:ascii="宋体" w:eastAsia="宋体" w:hAnsi="宋体" w:cs="宋体" w:hint="eastAsia"/>
      <w:color w:val="333333"/>
      <w:sz w:val="20"/>
      <w:szCs w:val="20"/>
      <w:u w:val="none"/>
    </w:rPr>
  </w:style>
  <w:style w:type="character" w:customStyle="1" w:styleId="font51">
    <w:name w:val="font51"/>
    <w:basedOn w:val="a0"/>
    <w:qFormat/>
    <w:rPr>
      <w:rFonts w:ascii="宋体" w:eastAsia="宋体" w:hAnsi="宋体" w:cs="宋体" w:hint="eastAsia"/>
      <w:b/>
      <w:bCs/>
      <w:color w:val="333333"/>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www.so.com/s?q=%E8%B4%A2%E5%8A%A1%E4%BC%9A%E8%AE%A1%E5%88%B6%E5%BA%A6&amp;ie=utf-8&amp;src=internal_wenda_recommend_text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footer" Target="footer2.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hyperlink" Target="http://www.so.com/s?q=%E7%A4%BE%E4%BC%9A%E4%BF%9D%E9%9A%9C%E8%B5%84%E9%87%91&amp;ie=utf-8&amp;src=internal_wenda_recommend_text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www.so.com/s?q=%E7%A4%BE%E4%BC%9A%E4%BF%9D%E9%9A%9C%E8%B5%84%E9%87%91&amp;ie=utf-8&amp;src=internal_wenda_recommend_textn"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header" Target="header3.xml"/><Relationship Id="rId101"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www.so.com/s?q=%E8%B4%A2%E5%8A%A1%E4%BC%9A%E8%AE%A1%E5%88%B6%E5%BA%A6&amp;ie=utf-8&amp;src=internal_wenda_recommend_textn"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footer" Target="footer1.xml"/><Relationship Id="rId10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C31470-66D8-4700-AB62-6814BBB3B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3139</Words>
  <Characters>17893</Characters>
  <Application>Microsoft Office Word</Application>
  <DocSecurity>0</DocSecurity>
  <Lines>149</Lines>
  <Paragraphs>41</Paragraphs>
  <ScaleCrop>false</ScaleCrop>
  <Company>China</Company>
  <LinksUpToDate>false</LinksUpToDate>
  <CharactersWithSpaces>20991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 府 采 购</dc:title>
  <dc:creator>Windows 用户</dc:creator>
  <cp:lastModifiedBy>Administrator</cp:lastModifiedBy>
  <cp:revision>8</cp:revision>
  <cp:lastPrinted>2020-08-05T07:51:00Z</cp:lastPrinted>
  <dcterms:created xsi:type="dcterms:W3CDTF">2021-07-09T03:02:00Z</dcterms:created>
  <dcterms:modified xsi:type="dcterms:W3CDTF">2021-12-15T07:09:00Z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59818C3EB7F7412D855BC14A8E0CBB66</vt:lpwstr>
  </property>
</Properties>
</file>